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BCE" w:rsidRPr="008B6AAC" w:rsidRDefault="00494BCE" w:rsidP="00494BCE">
      <w:pPr>
        <w:jc w:val="center"/>
        <w:rPr>
          <w:b/>
          <w:sz w:val="20"/>
          <w:szCs w:val="20"/>
          <w:lang w:val="kk-KZ"/>
        </w:rPr>
      </w:pPr>
      <w:r w:rsidRPr="008B6AAC">
        <w:rPr>
          <w:b/>
          <w:sz w:val="20"/>
          <w:szCs w:val="20"/>
          <w:lang w:val="kk-KZ"/>
        </w:rPr>
        <w:t>СИЛЛАБУС</w:t>
      </w:r>
    </w:p>
    <w:p w:rsidR="00494BCE" w:rsidRPr="008B6AAC" w:rsidRDefault="00494BCE" w:rsidP="00494BCE">
      <w:pPr>
        <w:jc w:val="center"/>
        <w:rPr>
          <w:b/>
          <w:sz w:val="20"/>
          <w:szCs w:val="20"/>
          <w:lang w:val="kk-KZ"/>
        </w:rPr>
      </w:pPr>
      <w:r w:rsidRPr="008B6AAC">
        <w:rPr>
          <w:b/>
          <w:sz w:val="20"/>
          <w:szCs w:val="20"/>
          <w:lang w:val="kk-KZ"/>
        </w:rPr>
        <w:t>202</w:t>
      </w:r>
      <w:r w:rsidR="000F0207" w:rsidRPr="008B6AAC">
        <w:rPr>
          <w:b/>
          <w:sz w:val="20"/>
          <w:szCs w:val="20"/>
          <w:lang w:val="kk-KZ"/>
        </w:rPr>
        <w:t>5</w:t>
      </w:r>
      <w:r w:rsidRPr="008B6AAC">
        <w:rPr>
          <w:b/>
          <w:sz w:val="20"/>
          <w:szCs w:val="20"/>
          <w:lang w:val="kk-KZ"/>
        </w:rPr>
        <w:t>-202</w:t>
      </w:r>
      <w:r w:rsidR="000F0207" w:rsidRPr="008B6AAC">
        <w:rPr>
          <w:b/>
          <w:sz w:val="20"/>
          <w:szCs w:val="20"/>
          <w:lang w:val="kk-KZ"/>
        </w:rPr>
        <w:t>6</w:t>
      </w:r>
      <w:r w:rsidRPr="008B6AAC">
        <w:rPr>
          <w:b/>
          <w:sz w:val="20"/>
          <w:szCs w:val="20"/>
          <w:lang w:val="kk-KZ"/>
        </w:rPr>
        <w:t xml:space="preserve"> оқу жылының күзгі семестрі</w:t>
      </w:r>
    </w:p>
    <w:p w:rsidR="00494BCE" w:rsidRPr="008B6AAC" w:rsidRDefault="000F0207" w:rsidP="00494BCE">
      <w:pPr>
        <w:jc w:val="center"/>
        <w:rPr>
          <w:b/>
          <w:sz w:val="20"/>
          <w:szCs w:val="20"/>
          <w:lang w:val="kk-KZ"/>
        </w:rPr>
      </w:pPr>
      <w:r w:rsidRPr="008B6AAC">
        <w:rPr>
          <w:b/>
          <w:sz w:val="20"/>
          <w:szCs w:val="20"/>
          <w:shd w:val="clear" w:color="auto" w:fill="FFFFFF"/>
          <w:lang w:val="kk-KZ"/>
        </w:rPr>
        <w:t>«6B</w:t>
      </w:r>
      <w:r w:rsidR="00D94B83" w:rsidRPr="00D94B83">
        <w:rPr>
          <w:b/>
          <w:sz w:val="20"/>
          <w:szCs w:val="20"/>
          <w:shd w:val="clear" w:color="auto" w:fill="FFFFFF"/>
        </w:rPr>
        <w:t>02205-</w:t>
      </w:r>
      <w:r w:rsidR="00D94B83">
        <w:rPr>
          <w:b/>
          <w:sz w:val="20"/>
          <w:szCs w:val="20"/>
          <w:shd w:val="clear" w:color="auto" w:fill="FFFFFF"/>
          <w:lang w:val="kk-KZ"/>
        </w:rPr>
        <w:t>Тарих</w:t>
      </w:r>
      <w:r w:rsidR="00494BCE" w:rsidRPr="008B6AAC">
        <w:rPr>
          <w:b/>
          <w:sz w:val="20"/>
          <w:szCs w:val="20"/>
          <w:shd w:val="clear" w:color="auto" w:fill="FFFFFF"/>
          <w:lang w:val="kk-KZ"/>
        </w:rPr>
        <w:t>»</w:t>
      </w:r>
      <w:r w:rsidR="00D94B83">
        <w:rPr>
          <w:b/>
          <w:sz w:val="20"/>
          <w:szCs w:val="20"/>
          <w:shd w:val="clear" w:color="auto" w:fill="FFFFFF"/>
          <w:lang w:val="kk-KZ"/>
        </w:rPr>
        <w:t xml:space="preserve"> </w:t>
      </w:r>
      <w:r w:rsidR="00494BCE" w:rsidRPr="008B6AAC">
        <w:rPr>
          <w:b/>
          <w:sz w:val="20"/>
          <w:szCs w:val="20"/>
          <w:lang w:val="kk-KZ"/>
        </w:rPr>
        <w:t>білім беру бағдарлама</w:t>
      </w:r>
      <w:r w:rsidR="00D94B83">
        <w:rPr>
          <w:b/>
          <w:sz w:val="20"/>
          <w:szCs w:val="20"/>
          <w:lang w:val="kk-KZ"/>
        </w:rPr>
        <w:t>с</w:t>
      </w:r>
      <w:bookmarkStart w:id="0" w:name="_GoBack"/>
      <w:bookmarkEnd w:id="0"/>
      <w:r w:rsidR="00494BCE" w:rsidRPr="008B6AAC">
        <w:rPr>
          <w:b/>
          <w:sz w:val="20"/>
          <w:szCs w:val="20"/>
          <w:lang w:val="kk-KZ"/>
        </w:rPr>
        <w:t xml:space="preserve">ы </w:t>
      </w:r>
    </w:p>
    <w:p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proofErr w:type="spellStart"/>
            <w:r w:rsidRPr="008B6AAC">
              <w:rPr>
                <w:b/>
                <w:sz w:val="20"/>
                <w:szCs w:val="20"/>
                <w:lang w:val="kk-KZ"/>
              </w:rPr>
              <w:t>редиттер</w:t>
            </w:r>
            <w:proofErr w:type="spellEnd"/>
            <w:r w:rsidRPr="008B6AAC">
              <w:rPr>
                <w:b/>
                <w:sz w:val="20"/>
                <w:szCs w:val="20"/>
                <w:lang w:val="kk-KZ"/>
              </w:rPr>
              <w:t xml:space="preserve">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B90898" w:rsidRDefault="00B90898" w:rsidP="00B90898">
            <w:pPr>
              <w:jc w:val="both"/>
              <w:rPr>
                <w:sz w:val="20"/>
                <w:szCs w:val="20"/>
              </w:rPr>
            </w:pPr>
            <w:r>
              <w:rPr>
                <w:b/>
                <w:color w:val="000000"/>
                <w:sz w:val="20"/>
                <w:szCs w:val="20"/>
                <w:lang w:val="kk-KZ"/>
              </w:rPr>
              <w:t>Ортағасырлық Қазақстан және мұсылман Шығысы</w:t>
            </w:r>
            <w:r w:rsidRPr="00B90898">
              <w:rPr>
                <w:sz w:val="20"/>
                <w:szCs w:val="20"/>
              </w:rPr>
              <w:t xml:space="preserve"> </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B90898" w:rsidRDefault="00B90898" w:rsidP="004B64C4">
            <w:pPr>
              <w:jc w:val="center"/>
              <w:rPr>
                <w:sz w:val="20"/>
                <w:szCs w:val="20"/>
                <w:lang w:val="en-GB"/>
              </w:rPr>
            </w:pPr>
            <w:r>
              <w:rPr>
                <w:sz w:val="20"/>
                <w:szCs w:val="20"/>
                <w:lang w:val="en-GB"/>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B90898" w:rsidP="004B64C4">
            <w:pPr>
              <w:jc w:val="center"/>
              <w:rPr>
                <w:sz w:val="20"/>
                <w:szCs w:val="20"/>
                <w:lang w:val="en-US"/>
              </w:rPr>
            </w:pPr>
            <w:r>
              <w:rPr>
                <w:sz w:val="20"/>
                <w:szCs w:val="20"/>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B90898" w:rsidP="004B64C4">
            <w:pPr>
              <w:jc w:val="center"/>
              <w:rPr>
                <w:sz w:val="20"/>
                <w:szCs w:val="20"/>
                <w:lang w:val="en-US"/>
              </w:rPr>
            </w:pPr>
            <w:r>
              <w:rPr>
                <w:sz w:val="20"/>
                <w:szCs w:val="20"/>
                <w:lang w:val="en-US"/>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D94B83"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p w:rsidR="00B90898" w:rsidRPr="008B6AAC" w:rsidRDefault="00B90898" w:rsidP="004B64C4">
            <w:pPr>
              <w:pBdr>
                <w:top w:val="nil"/>
                <w:left w:val="nil"/>
                <w:bottom w:val="nil"/>
                <w:right w:val="nil"/>
                <w:between w:val="nil"/>
              </w:pBdr>
              <w:rPr>
                <w:b/>
                <w:color w:val="000000"/>
                <w:sz w:val="20"/>
                <w:szCs w:val="20"/>
                <w:lang w:val="kk-KZ"/>
              </w:rPr>
            </w:pPr>
            <w:r>
              <w:rPr>
                <w:b/>
                <w:color w:val="000000"/>
                <w:sz w:val="20"/>
                <w:szCs w:val="20"/>
                <w:lang w:val="kk-KZ"/>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 xml:space="preserve">Қорытынды бақылаудың түрі мен </w:t>
            </w:r>
            <w:proofErr w:type="spellStart"/>
            <w:r w:rsidRPr="008B6AAC">
              <w:rPr>
                <w:b/>
                <w:sz w:val="20"/>
                <w:szCs w:val="20"/>
                <w:lang w:val="kk-KZ"/>
              </w:rPr>
              <w:t>платфомасы</w:t>
            </w:r>
            <w:proofErr w:type="spellEnd"/>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proofErr w:type="spellStart"/>
            <w:r w:rsidRPr="008B6AAC">
              <w:rPr>
                <w:bCs/>
                <w:i/>
                <w:iCs/>
                <w:sz w:val="20"/>
                <w:szCs w:val="20"/>
                <w:lang w:val="kk-KZ"/>
              </w:rPr>
              <w:t>Оф</w:t>
            </w:r>
            <w:r w:rsidR="00494BCE" w:rsidRPr="008B6AAC">
              <w:rPr>
                <w:bCs/>
                <w:i/>
                <w:iCs/>
                <w:sz w:val="20"/>
                <w:szCs w:val="20"/>
                <w:lang w:val="kk-KZ"/>
              </w:rPr>
              <w:t>лайн</w:t>
            </w:r>
            <w:proofErr w:type="spellEnd"/>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 xml:space="preserve">Проблемалық, </w:t>
            </w:r>
            <w:proofErr w:type="spellStart"/>
            <w:r w:rsidRPr="008B6AAC">
              <w:rPr>
                <w:sz w:val="20"/>
                <w:szCs w:val="20"/>
                <w:lang w:val="kk-KZ"/>
              </w:rPr>
              <w:t>аналиткалық</w:t>
            </w:r>
            <w:proofErr w:type="spellEnd"/>
            <w:r w:rsidRPr="008B6AAC">
              <w:rPr>
                <w:sz w:val="20"/>
                <w:szCs w:val="20"/>
                <w:lang w:val="kk-KZ"/>
              </w:rPr>
              <w:t>,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w:t>
            </w:r>
            <w:proofErr w:type="spellStart"/>
            <w:r w:rsidR="00133AAC" w:rsidRPr="008B6AAC">
              <w:rPr>
                <w:bCs/>
                <w:i/>
                <w:iCs/>
                <w:sz w:val="20"/>
                <w:szCs w:val="20"/>
                <w:lang w:val="kk-KZ"/>
              </w:rPr>
              <w:t>О</w:t>
            </w:r>
            <w:r w:rsidRPr="008B6AAC">
              <w:rPr>
                <w:bCs/>
                <w:i/>
                <w:iCs/>
                <w:sz w:val="20"/>
                <w:szCs w:val="20"/>
                <w:lang w:val="kk-KZ"/>
              </w:rPr>
              <w:t>флайн</w:t>
            </w:r>
            <w:proofErr w:type="spellEnd"/>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494BCE"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w:t>
            </w:r>
            <w:proofErr w:type="spellStart"/>
            <w:r w:rsidRPr="008B6AAC">
              <w:rPr>
                <w:b/>
                <w:sz w:val="20"/>
                <w:szCs w:val="20"/>
                <w:lang w:val="kk-KZ"/>
              </w:rPr>
              <w:t>лер</w:t>
            </w:r>
            <w:proofErr w:type="spellEnd"/>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9A7CB8" w:rsidP="004B64C4">
            <w:pPr>
              <w:jc w:val="both"/>
              <w:rPr>
                <w:sz w:val="20"/>
                <w:szCs w:val="20"/>
              </w:rPr>
            </w:pPr>
            <w:proofErr w:type="spellStart"/>
            <w:r>
              <w:rPr>
                <w:sz w:val="20"/>
                <w:szCs w:val="20"/>
                <w:lang w:val="kk-KZ"/>
              </w:rPr>
              <w:t>т.ғ.к</w:t>
            </w:r>
            <w:proofErr w:type="spellEnd"/>
            <w:r>
              <w:rPr>
                <w:sz w:val="20"/>
                <w:szCs w:val="20"/>
                <w:lang w:val="kk-KZ"/>
              </w:rPr>
              <w:t>., а</w:t>
            </w:r>
            <w:r w:rsidR="001E427C" w:rsidRPr="008B6AAC">
              <w:rPr>
                <w:sz w:val="20"/>
                <w:szCs w:val="20"/>
                <w:lang w:val="kk-KZ"/>
              </w:rPr>
              <w:t>ға оқытушы</w:t>
            </w:r>
            <w:r>
              <w:rPr>
                <w:sz w:val="20"/>
                <w:szCs w:val="20"/>
                <w:lang w:val="kk-KZ"/>
              </w:rPr>
              <w:t xml:space="preserve"> </w:t>
            </w:r>
            <w:proofErr w:type="spellStart"/>
            <w:r>
              <w:rPr>
                <w:sz w:val="20"/>
                <w:szCs w:val="20"/>
                <w:lang w:val="kk-KZ"/>
              </w:rPr>
              <w:t>Дауытбекова</w:t>
            </w:r>
            <w:proofErr w:type="spellEnd"/>
            <w:r>
              <w:rPr>
                <w:sz w:val="20"/>
                <w:szCs w:val="20"/>
                <w:lang w:val="kk-KZ"/>
              </w:rPr>
              <w:t xml:space="preserve"> Маржан </w:t>
            </w:r>
            <w:proofErr w:type="spellStart"/>
            <w:r>
              <w:rPr>
                <w:sz w:val="20"/>
                <w:szCs w:val="20"/>
                <w:lang w:val="kk-KZ"/>
              </w:rPr>
              <w:t>Қанатбекқызы</w:t>
            </w:r>
            <w:proofErr w:type="spellEnd"/>
            <w:r w:rsidR="001E427C" w:rsidRPr="008B6AAC">
              <w:rPr>
                <w:sz w:val="20"/>
                <w:szCs w:val="20"/>
                <w:lang w:val="kk-KZ"/>
              </w:rPr>
              <w:t xml:space="preserve"> </w:t>
            </w:r>
          </w:p>
        </w:tc>
        <w:tc>
          <w:tcPr>
            <w:tcW w:w="2835" w:type="dxa"/>
            <w:gridSpan w:val="3"/>
            <w:vMerge/>
          </w:tcPr>
          <w:p w:rsidR="00494BCE" w:rsidRPr="008B6AAC" w:rsidRDefault="00494BCE" w:rsidP="004B64C4">
            <w:pPr>
              <w:jc w:val="center"/>
              <w:rPr>
                <w:sz w:val="20"/>
                <w:szCs w:val="20"/>
              </w:rPr>
            </w:pPr>
          </w:p>
        </w:tc>
      </w:tr>
      <w:tr w:rsidR="00494BCE" w:rsidRPr="009A7CB8"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9A7CB8" w:rsidRDefault="00D94B83" w:rsidP="004B64C4">
            <w:pPr>
              <w:jc w:val="both"/>
              <w:rPr>
                <w:sz w:val="20"/>
                <w:szCs w:val="20"/>
                <w:lang w:val="en-GB"/>
              </w:rPr>
            </w:pPr>
            <w:hyperlink r:id="rId6" w:history="1">
              <w:r w:rsidR="00217E63" w:rsidRPr="009C6AE4">
                <w:rPr>
                  <w:rStyle w:val="aa"/>
                  <w:sz w:val="20"/>
                  <w:szCs w:val="20"/>
                  <w:lang w:val="en-GB"/>
                </w:rPr>
                <w:t>dautbekovamk@gmail.com</w:t>
              </w:r>
            </w:hyperlink>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lang w:val="en-US"/>
              </w:rPr>
            </w:pPr>
            <w:r w:rsidRPr="008B6AAC">
              <w:rPr>
                <w:sz w:val="20"/>
                <w:szCs w:val="20"/>
                <w:lang w:val="kk-KZ"/>
              </w:rPr>
              <w:t>8 (727) 333</w:t>
            </w:r>
            <w:r w:rsidRPr="008B6AAC">
              <w:rPr>
                <w:sz w:val="20"/>
                <w:szCs w:val="20"/>
                <w:lang w:val="en-US"/>
              </w:rPr>
              <w:t>3338</w:t>
            </w:r>
            <w:r w:rsidRPr="008B6AAC">
              <w:rPr>
                <w:sz w:val="20"/>
                <w:szCs w:val="20"/>
                <w:lang w:val="kk-KZ"/>
              </w:rPr>
              <w:t xml:space="preserve"> ішкі 12-87</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494BCE" w:rsidRPr="008B6AAC" w:rsidRDefault="00494BCE" w:rsidP="004B64C4">
            <w:pPr>
              <w:rPr>
                <w:sz w:val="20"/>
                <w:szCs w:val="20"/>
              </w:rPr>
            </w:pPr>
            <w:r w:rsidRPr="008B6AAC">
              <w:rPr>
                <w:sz w:val="20"/>
                <w:szCs w:val="20"/>
                <w:lang w:val="kk-KZ"/>
              </w:rPr>
              <w:t xml:space="preserve"> </w:t>
            </w:r>
          </w:p>
        </w:tc>
      </w:tr>
      <w:tr w:rsidR="00494BCE" w:rsidRPr="008B6AAC" w:rsidTr="008B6AAC">
        <w:tc>
          <w:tcPr>
            <w:tcW w:w="2411" w:type="dxa"/>
            <w:gridSpan w:val="3"/>
            <w:shd w:val="clear" w:color="auto" w:fill="auto"/>
          </w:tcPr>
          <w:p w:rsidR="00494BCE" w:rsidRPr="008B6AAC" w:rsidRDefault="00494BCE" w:rsidP="004B64C4">
            <w:pPr>
              <w:jc w:val="center"/>
              <w:rPr>
                <w:b/>
                <w:sz w:val="20"/>
                <w:szCs w:val="20"/>
                <w:lang w:val="kk-KZ"/>
              </w:rPr>
            </w:pPr>
            <w:r w:rsidRPr="008B6AAC">
              <w:rPr>
                <w:b/>
                <w:sz w:val="20"/>
                <w:szCs w:val="20"/>
                <w:lang w:val="kk-KZ"/>
              </w:rPr>
              <w:t>Пәннің мақсаты</w:t>
            </w:r>
          </w:p>
          <w:p w:rsidR="00494BCE" w:rsidRPr="008B6AAC" w:rsidRDefault="00494BCE" w:rsidP="004B64C4">
            <w:pPr>
              <w:rPr>
                <w:sz w:val="20"/>
                <w:szCs w:val="20"/>
              </w:rPr>
            </w:pPr>
          </w:p>
        </w:tc>
        <w:tc>
          <w:tcPr>
            <w:tcW w:w="5244" w:type="dxa"/>
            <w:gridSpan w:val="7"/>
            <w:shd w:val="clear" w:color="auto" w:fill="auto"/>
          </w:tcPr>
          <w:p w:rsidR="00494BCE" w:rsidRPr="008B6AAC" w:rsidRDefault="00494BCE" w:rsidP="004B64C4">
            <w:pPr>
              <w:jc w:val="center"/>
              <w:rPr>
                <w:b/>
                <w:sz w:val="20"/>
                <w:szCs w:val="20"/>
                <w:lang w:val="kk-KZ"/>
              </w:rPr>
            </w:pPr>
            <w:r w:rsidRPr="008B6AAC">
              <w:rPr>
                <w:b/>
                <w:sz w:val="20"/>
                <w:szCs w:val="20"/>
                <w:lang w:val="kk-KZ"/>
              </w:rPr>
              <w:t>Оқытудан күтілетін нәтижелер (ОН)*</w:t>
            </w:r>
          </w:p>
          <w:p w:rsidR="00494BCE" w:rsidRPr="008B6AAC" w:rsidRDefault="00494BCE" w:rsidP="004B64C4">
            <w:pPr>
              <w:jc w:val="center"/>
              <w:rPr>
                <w:b/>
                <w:sz w:val="20"/>
                <w:szCs w:val="20"/>
                <w:lang w:val="kk-KZ"/>
              </w:rPr>
            </w:pPr>
          </w:p>
        </w:tc>
        <w:tc>
          <w:tcPr>
            <w:tcW w:w="2835" w:type="dxa"/>
            <w:gridSpan w:val="3"/>
            <w:shd w:val="clear" w:color="auto" w:fill="auto"/>
          </w:tcPr>
          <w:p w:rsidR="00494BCE" w:rsidRPr="008B6AAC" w:rsidRDefault="00494BCE" w:rsidP="004B64C4">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494BCE" w:rsidRPr="00D94B83" w:rsidTr="008B6AAC">
        <w:trPr>
          <w:trHeight w:val="152"/>
        </w:trPr>
        <w:tc>
          <w:tcPr>
            <w:tcW w:w="2411" w:type="dxa"/>
            <w:gridSpan w:val="3"/>
            <w:vMerge w:val="restart"/>
            <w:shd w:val="clear" w:color="auto" w:fill="auto"/>
          </w:tcPr>
          <w:p w:rsidR="00494BCE" w:rsidRPr="008B6AAC" w:rsidRDefault="005B0FD1" w:rsidP="004B64C4">
            <w:pPr>
              <w:jc w:val="both"/>
              <w:rPr>
                <w:sz w:val="20"/>
                <w:szCs w:val="20"/>
                <w:lang w:val="kk-KZ"/>
              </w:rPr>
            </w:pPr>
            <w:r w:rsidRPr="005B0FD1">
              <w:rPr>
                <w:sz w:val="20"/>
                <w:szCs w:val="20"/>
                <w:lang w:val="kk-KZ"/>
              </w:rPr>
              <w:t xml:space="preserve">Курстың мақсаты – студенттерде орта ғасырлардағы жалпы мұсылмандық және жаһандық тенденцияларды ескере отырып, тарих пен мәдени мұра туралы неғұрлым тұтас және объективті көзқарасты қалыптастыру. Хронологиялық тұрғыдан Х ғасырдан бастап Қазақ хандығы дәуіріне дейінгі аралықты қамтиды. Дереккөздері ретінде араб-парсы, түркілік шығармалар, археология, этнография, шежіре және т.б. мәліметтермен танысып, ғылыми айналымға тартуға дағдыланады. </w:t>
            </w:r>
          </w:p>
        </w:tc>
        <w:tc>
          <w:tcPr>
            <w:tcW w:w="5244" w:type="dxa"/>
            <w:gridSpan w:val="7"/>
            <w:vMerge w:val="restart"/>
            <w:shd w:val="clear" w:color="auto" w:fill="auto"/>
          </w:tcPr>
          <w:p w:rsidR="00494BCE" w:rsidRPr="008B6AAC" w:rsidRDefault="00494BCE" w:rsidP="004B64C4">
            <w:pPr>
              <w:jc w:val="both"/>
              <w:rPr>
                <w:b/>
                <w:sz w:val="20"/>
                <w:szCs w:val="20"/>
                <w:lang w:val="kk-KZ" w:eastAsia="ar-SA"/>
              </w:rPr>
            </w:pPr>
            <w:r w:rsidRPr="008B6AAC">
              <w:rPr>
                <w:spacing w:val="2"/>
                <w:sz w:val="20"/>
                <w:szCs w:val="20"/>
                <w:lang w:val="kk-KZ"/>
              </w:rPr>
              <w:t>1.</w:t>
            </w:r>
            <w:r w:rsidR="00DF4C73" w:rsidRPr="008B6AAC">
              <w:rPr>
                <w:spacing w:val="2"/>
                <w:sz w:val="20"/>
                <w:szCs w:val="20"/>
                <w:lang w:val="kk-KZ"/>
              </w:rPr>
              <w:t xml:space="preserve"> </w:t>
            </w:r>
            <w:proofErr w:type="spellStart"/>
            <w:r w:rsidR="00E23363">
              <w:rPr>
                <w:spacing w:val="2"/>
                <w:sz w:val="20"/>
                <w:szCs w:val="20"/>
                <w:lang w:val="kk-KZ"/>
              </w:rPr>
              <w:t>Ортағасырлардағы</w:t>
            </w:r>
            <w:proofErr w:type="spellEnd"/>
            <w:r w:rsidR="00E23363">
              <w:rPr>
                <w:spacing w:val="2"/>
                <w:sz w:val="20"/>
                <w:szCs w:val="20"/>
                <w:lang w:val="kk-KZ"/>
              </w:rPr>
              <w:t xml:space="preserve"> </w:t>
            </w:r>
            <w:r w:rsidRPr="008B6AAC">
              <w:rPr>
                <w:spacing w:val="2"/>
                <w:sz w:val="20"/>
                <w:szCs w:val="20"/>
                <w:lang w:val="kk-KZ"/>
              </w:rPr>
              <w:t>Қазақстан тарихы</w:t>
            </w:r>
            <w:r w:rsidR="00E23363">
              <w:rPr>
                <w:spacing w:val="2"/>
                <w:sz w:val="20"/>
                <w:szCs w:val="20"/>
                <w:lang w:val="kk-KZ"/>
              </w:rPr>
              <w:t>ның</w:t>
            </w:r>
            <w:r w:rsidRPr="008B6AAC">
              <w:rPr>
                <w:spacing w:val="2"/>
                <w:sz w:val="20"/>
                <w:szCs w:val="20"/>
                <w:lang w:val="kk-KZ"/>
              </w:rPr>
              <w:t xml:space="preserve">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494BCE" w:rsidRPr="008B6AAC" w:rsidRDefault="00494BCE" w:rsidP="00F45BDB">
            <w:pPr>
              <w:pStyle w:val="af"/>
              <w:ind w:left="5"/>
              <w:jc w:val="both"/>
              <w:rPr>
                <w:color w:val="FF0000"/>
                <w:sz w:val="20"/>
                <w:szCs w:val="20"/>
                <w:lang w:val="kk-KZ"/>
              </w:rPr>
            </w:pPr>
            <w:r w:rsidRPr="008B6AAC">
              <w:rPr>
                <w:sz w:val="20"/>
                <w:szCs w:val="20"/>
                <w:lang w:val="kk-KZ"/>
              </w:rPr>
              <w:t xml:space="preserve">1.1 </w:t>
            </w:r>
            <w:proofErr w:type="spellStart"/>
            <w:r w:rsidR="00914DB9">
              <w:rPr>
                <w:sz w:val="20"/>
                <w:szCs w:val="20"/>
                <w:lang w:val="kk-KZ"/>
              </w:rPr>
              <w:t>Ортағасырлардағы</w:t>
            </w:r>
            <w:proofErr w:type="spellEnd"/>
            <w:r w:rsidR="00914DB9">
              <w:rPr>
                <w:sz w:val="20"/>
                <w:szCs w:val="20"/>
                <w:lang w:val="kk-KZ"/>
              </w:rPr>
              <w:t xml:space="preserve"> </w:t>
            </w:r>
            <w:r w:rsidRPr="008B6AAC">
              <w:rPr>
                <w:sz w:val="20"/>
                <w:szCs w:val="20"/>
                <w:lang w:val="kk-KZ"/>
              </w:rPr>
              <w:t>Қазақстан тарихының негізгі тарих</w:t>
            </w:r>
            <w:r w:rsidR="00914DB9">
              <w:rPr>
                <w:sz w:val="20"/>
                <w:szCs w:val="20"/>
                <w:lang w:val="kk-KZ"/>
              </w:rPr>
              <w:t>ындағы тарихи</w:t>
            </w:r>
            <w:r w:rsidR="00914DB9" w:rsidRPr="00914DB9">
              <w:rPr>
                <w:sz w:val="20"/>
                <w:szCs w:val="20"/>
                <w:lang w:val="kk-KZ"/>
              </w:rPr>
              <w:t>-</w:t>
            </w:r>
            <w:r w:rsidR="00914DB9">
              <w:rPr>
                <w:sz w:val="20"/>
                <w:szCs w:val="20"/>
                <w:lang w:val="kk-KZ"/>
              </w:rPr>
              <w:t>мәдени, әлеуметтік</w:t>
            </w:r>
            <w:r w:rsidR="00914DB9" w:rsidRPr="00914DB9">
              <w:rPr>
                <w:sz w:val="20"/>
                <w:szCs w:val="20"/>
                <w:lang w:val="kk-KZ"/>
              </w:rPr>
              <w:t>-</w:t>
            </w:r>
            <w:r w:rsidR="00914DB9">
              <w:rPr>
                <w:sz w:val="20"/>
                <w:szCs w:val="20"/>
                <w:lang w:val="kk-KZ"/>
              </w:rPr>
              <w:t>экономикалық даму кезеңдерінің ерекшеліктері</w:t>
            </w:r>
            <w:r w:rsidRPr="008B6AAC">
              <w:rPr>
                <w:sz w:val="20"/>
                <w:szCs w:val="20"/>
                <w:lang w:val="kk-KZ"/>
              </w:rPr>
              <w:t xml:space="preserve"> мен оқиғаларын білу және олардың ерекш</w:t>
            </w:r>
            <w:r w:rsidR="00DF4C73" w:rsidRPr="008B6AAC">
              <w:rPr>
                <w:sz w:val="20"/>
                <w:szCs w:val="20"/>
                <w:lang w:val="kk-KZ"/>
              </w:rPr>
              <w:t>еліктеріне (анализ) талдау жасайды</w:t>
            </w:r>
            <w:r w:rsidRPr="008B6AAC">
              <w:rPr>
                <w:sz w:val="20"/>
                <w:szCs w:val="20"/>
                <w:lang w:val="kk-KZ"/>
              </w:rPr>
              <w:t>.</w:t>
            </w:r>
          </w:p>
        </w:tc>
      </w:tr>
      <w:tr w:rsidR="00494BCE" w:rsidRPr="00D94B83" w:rsidTr="008B6AAC">
        <w:trPr>
          <w:trHeight w:val="152"/>
        </w:trPr>
        <w:tc>
          <w:tcPr>
            <w:tcW w:w="2411" w:type="dxa"/>
            <w:gridSpan w:val="3"/>
            <w:vMerge/>
          </w:tcPr>
          <w:p w:rsidR="00494BCE" w:rsidRPr="008B6AAC" w:rsidRDefault="00494BCE" w:rsidP="004B64C4">
            <w:pPr>
              <w:jc w:val="both"/>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9B3642" w:rsidRDefault="00494BCE" w:rsidP="004B64C4">
            <w:pPr>
              <w:jc w:val="both"/>
              <w:rPr>
                <w:sz w:val="20"/>
                <w:szCs w:val="20"/>
                <w:lang w:val="kk-KZ"/>
              </w:rPr>
            </w:pPr>
            <w:r w:rsidRPr="008B6AAC">
              <w:rPr>
                <w:sz w:val="20"/>
                <w:szCs w:val="20"/>
                <w:lang w:val="kk-KZ"/>
              </w:rPr>
              <w:t xml:space="preserve">1.2 </w:t>
            </w:r>
            <w:r w:rsidR="004B1DF3">
              <w:rPr>
                <w:sz w:val="20"/>
                <w:szCs w:val="20"/>
                <w:lang w:val="kk-KZ"/>
              </w:rPr>
              <w:t xml:space="preserve">Орта ғасырлық </w:t>
            </w:r>
            <w:r w:rsidR="009B3642">
              <w:rPr>
                <w:sz w:val="20"/>
                <w:szCs w:val="20"/>
                <w:lang w:val="kk-KZ"/>
              </w:rPr>
              <w:t>Қазақстан мен мұсылман Шығысындағы ғылыми, мәдени даму тарихына қатысты теориялық еңбектерді пайдалана отырып, әлемдік тарихи даму үдерісімен салыстырмалы</w:t>
            </w:r>
            <w:r w:rsidR="009B3642" w:rsidRPr="009B3642">
              <w:rPr>
                <w:sz w:val="20"/>
                <w:szCs w:val="20"/>
                <w:lang w:val="kk-KZ"/>
              </w:rPr>
              <w:t>-</w:t>
            </w:r>
            <w:r w:rsidR="009B3642">
              <w:rPr>
                <w:sz w:val="20"/>
                <w:szCs w:val="20"/>
                <w:lang w:val="kk-KZ"/>
              </w:rPr>
              <w:t>салыстырмалық талдау.</w:t>
            </w:r>
          </w:p>
        </w:tc>
      </w:tr>
      <w:tr w:rsidR="00494BCE" w:rsidRPr="00D94B83"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494BCE" w:rsidRPr="008B6AAC" w:rsidRDefault="00494BCE" w:rsidP="00DF4C73">
            <w:pPr>
              <w:jc w:val="both"/>
              <w:rPr>
                <w:sz w:val="20"/>
                <w:szCs w:val="20"/>
                <w:lang w:val="kk-KZ"/>
              </w:rPr>
            </w:pPr>
            <w:r w:rsidRPr="008B6AAC">
              <w:rPr>
                <w:sz w:val="20"/>
                <w:szCs w:val="20"/>
                <w:lang w:val="kk-KZ"/>
              </w:rPr>
              <w:t>2.</w:t>
            </w:r>
            <w:r w:rsidRPr="008B6AAC">
              <w:rPr>
                <w:rFonts w:eastAsia="Calibri"/>
                <w:sz w:val="20"/>
                <w:szCs w:val="20"/>
                <w:lang w:val="kk-KZ"/>
              </w:rPr>
              <w:t xml:space="preserve"> </w:t>
            </w:r>
            <w:r w:rsidR="00AC5C4B">
              <w:rPr>
                <w:rFonts w:eastAsia="Calibri"/>
                <w:sz w:val="20"/>
                <w:szCs w:val="20"/>
                <w:lang w:val="kk-KZ"/>
              </w:rPr>
              <w:t>Мұсылмандық Ренессанс кезеңінде</w:t>
            </w:r>
            <w:r w:rsidR="00F53CDB">
              <w:rPr>
                <w:rFonts w:eastAsia="Calibri"/>
                <w:sz w:val="20"/>
                <w:szCs w:val="20"/>
                <w:lang w:val="kk-KZ"/>
              </w:rPr>
              <w:t xml:space="preserve"> Шығыс</w:t>
            </w:r>
            <w:r w:rsidR="00AC5C4B">
              <w:rPr>
                <w:rFonts w:eastAsia="Calibri"/>
                <w:sz w:val="20"/>
                <w:szCs w:val="20"/>
                <w:lang w:val="kk-KZ"/>
              </w:rPr>
              <w:t xml:space="preserve"> мемлекеттерінде орын алған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 xml:space="preserve">сыни тұрғыдан талдау арқылы </w:t>
            </w:r>
            <w:r w:rsidR="00AC5C4B">
              <w:rPr>
                <w:sz w:val="20"/>
                <w:szCs w:val="20"/>
                <w:lang w:val="kk-KZ"/>
              </w:rPr>
              <w:t>түркі</w:t>
            </w:r>
            <w:r w:rsidRPr="008B6AAC">
              <w:rPr>
                <w:sz w:val="20"/>
                <w:szCs w:val="20"/>
                <w:lang w:val="kk-KZ"/>
              </w:rPr>
              <w:t xml:space="preserve">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sz w:val="20"/>
                <w:szCs w:val="20"/>
                <w:lang w:val="kk-KZ"/>
              </w:rPr>
              <w:t xml:space="preserve">2.1 </w:t>
            </w:r>
            <w:r w:rsidR="00AC5C4B">
              <w:rPr>
                <w:sz w:val="20"/>
                <w:szCs w:val="20"/>
                <w:lang w:val="kk-KZ"/>
              </w:rPr>
              <w:t xml:space="preserve">Орталық </w:t>
            </w:r>
            <w:r w:rsidRPr="008B6AAC">
              <w:rPr>
                <w:sz w:val="20"/>
                <w:szCs w:val="20"/>
                <w:lang w:val="kk-KZ"/>
              </w:rPr>
              <w:t>Қазақстан</w:t>
            </w:r>
            <w:r w:rsidR="0083550F">
              <w:rPr>
                <w:sz w:val="20"/>
                <w:szCs w:val="20"/>
                <w:lang w:val="kk-KZ"/>
              </w:rPr>
              <w:t xml:space="preserve"> </w:t>
            </w:r>
            <w:proofErr w:type="spellStart"/>
            <w:r w:rsidR="0083550F">
              <w:rPr>
                <w:sz w:val="20"/>
                <w:szCs w:val="20"/>
                <w:lang w:val="kk-KZ"/>
              </w:rPr>
              <w:t>Қазақстан</w:t>
            </w:r>
            <w:proofErr w:type="spellEnd"/>
            <w:r w:rsidR="0083550F">
              <w:rPr>
                <w:sz w:val="20"/>
                <w:szCs w:val="20"/>
                <w:lang w:val="kk-KZ"/>
              </w:rPr>
              <w:t xml:space="preserve"> мен мұсылман Шығысындағы тарихи тұлғалар еңбегін оқытудағы </w:t>
            </w:r>
            <w:r w:rsidRPr="008B6AAC">
              <w:rPr>
                <w:sz w:val="20"/>
                <w:szCs w:val="20"/>
                <w:lang w:val="kk-KZ"/>
              </w:rPr>
              <w:t xml:space="preserve"> тарихының гуманитарлық</w:t>
            </w:r>
            <w:r w:rsidR="00AC5C4B" w:rsidRPr="00AC5C4B">
              <w:rPr>
                <w:sz w:val="20"/>
                <w:szCs w:val="20"/>
                <w:lang w:val="kk-KZ"/>
              </w:rPr>
              <w:t>-</w:t>
            </w:r>
            <w:r w:rsidR="00AC5C4B">
              <w:rPr>
                <w:sz w:val="20"/>
                <w:szCs w:val="20"/>
                <w:lang w:val="kk-KZ"/>
              </w:rPr>
              <w:t>мәдени</w:t>
            </w:r>
            <w:r w:rsidRPr="008B6AAC">
              <w:rPr>
                <w:sz w:val="20"/>
                <w:szCs w:val="20"/>
                <w:lang w:val="kk-KZ"/>
              </w:rPr>
              <w:t xml:space="preserve"> білім жүйесіндегі және түркі өрке</w:t>
            </w:r>
            <w:r w:rsidR="00DF4C73" w:rsidRPr="008B6AAC">
              <w:rPr>
                <w:sz w:val="20"/>
                <w:szCs w:val="20"/>
                <w:lang w:val="kk-KZ"/>
              </w:rPr>
              <w:t xml:space="preserve">ниетінің дамуындағы рөлін </w:t>
            </w:r>
            <w:r w:rsidR="0083550F">
              <w:rPr>
                <w:sz w:val="20"/>
                <w:szCs w:val="20"/>
                <w:lang w:val="kk-KZ"/>
              </w:rPr>
              <w:t xml:space="preserve">ашу </w:t>
            </w:r>
          </w:p>
        </w:tc>
      </w:tr>
      <w:tr w:rsidR="00494BCE" w:rsidRPr="00D94B83"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w:t>
            </w:r>
            <w:r w:rsidR="00793345">
              <w:rPr>
                <w:sz w:val="20"/>
                <w:szCs w:val="20"/>
                <w:lang w:val="kk-KZ"/>
              </w:rPr>
              <w:t xml:space="preserve">Отан </w:t>
            </w:r>
            <w:r w:rsidRPr="008B6AAC">
              <w:rPr>
                <w:sz w:val="20"/>
                <w:szCs w:val="20"/>
                <w:lang w:val="kk-KZ"/>
              </w:rPr>
              <w:t>тарих</w:t>
            </w:r>
            <w:r w:rsidR="00793345">
              <w:rPr>
                <w:sz w:val="20"/>
                <w:szCs w:val="20"/>
                <w:lang w:val="kk-KZ"/>
              </w:rPr>
              <w:t>ы</w:t>
            </w:r>
            <w:r w:rsidRPr="008B6AAC">
              <w:rPr>
                <w:sz w:val="20"/>
                <w:szCs w:val="20"/>
                <w:lang w:val="kk-KZ"/>
              </w:rPr>
              <w:t xml:space="preserve"> ғылымының </w:t>
            </w:r>
            <w:r w:rsidR="00793345">
              <w:rPr>
                <w:sz w:val="20"/>
                <w:szCs w:val="20"/>
                <w:lang w:val="kk-KZ"/>
              </w:rPr>
              <w:t xml:space="preserve">дамуындағы мұсылмандық Ренессанс кезеңі тұлғаларының алатын орнын </w:t>
            </w:r>
            <w:r w:rsidR="00793345">
              <w:rPr>
                <w:sz w:val="20"/>
                <w:szCs w:val="20"/>
                <w:lang w:val="kk-KZ"/>
              </w:rPr>
              <w:lastRenderedPageBreak/>
              <w:t xml:space="preserve">сабақтастық тұрғысынан </w:t>
            </w:r>
            <w:r w:rsidRPr="008B6AAC">
              <w:rPr>
                <w:sz w:val="20"/>
                <w:szCs w:val="20"/>
                <w:lang w:val="kk-KZ"/>
              </w:rPr>
              <w:t xml:space="preserve"> салыстыра отырып</w:t>
            </w:r>
            <w:r w:rsidR="002C2D47">
              <w:rPr>
                <w:sz w:val="20"/>
                <w:szCs w:val="20"/>
                <w:lang w:val="kk-KZ"/>
              </w:rPr>
              <w:t xml:space="preserve"> </w:t>
            </w:r>
            <w:r w:rsidRPr="008B6AAC">
              <w:rPr>
                <w:sz w:val="20"/>
                <w:szCs w:val="20"/>
                <w:lang w:val="kk-KZ"/>
              </w:rPr>
              <w:t>матери</w:t>
            </w:r>
            <w:r w:rsidR="00DF4C73" w:rsidRPr="008B6AAC">
              <w:rPr>
                <w:sz w:val="20"/>
                <w:szCs w:val="20"/>
                <w:lang w:val="kk-KZ"/>
              </w:rPr>
              <w:t>алдарды талдайды</w:t>
            </w:r>
            <w:r w:rsidRPr="008B6AAC">
              <w:rPr>
                <w:sz w:val="20"/>
                <w:szCs w:val="20"/>
                <w:lang w:val="kk-KZ"/>
              </w:rPr>
              <w:t>.</w:t>
            </w:r>
          </w:p>
        </w:tc>
      </w:tr>
      <w:tr w:rsidR="00494BCE" w:rsidRPr="00D94B83"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 xml:space="preserve">Қазіргі Қазақстандағы құбылыстар мен тарихи үдерістері зерттеу барысында аналитикалық және </w:t>
            </w:r>
            <w:proofErr w:type="spellStart"/>
            <w:r w:rsidRPr="008B6AAC">
              <w:rPr>
                <w:rFonts w:eastAsia="Calibri"/>
                <w:sz w:val="20"/>
                <w:szCs w:val="20"/>
                <w:lang w:val="kk-KZ"/>
              </w:rPr>
              <w:t>аксиологиялық</w:t>
            </w:r>
            <w:proofErr w:type="spellEnd"/>
            <w:r w:rsidRPr="008B6AAC">
              <w:rPr>
                <w:rFonts w:eastAsia="Calibri"/>
                <w:sz w:val="20"/>
                <w:szCs w:val="20"/>
                <w:lang w:val="kk-KZ"/>
              </w:rPr>
              <w:t xml:space="preserve"> талдау дағдыларын игеру;</w:t>
            </w:r>
          </w:p>
          <w:p w:rsidR="00494BCE" w:rsidRPr="008B6AAC" w:rsidRDefault="00494BCE" w:rsidP="004B64C4">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w:t>
            </w:r>
            <w:r w:rsidR="00DF4C73" w:rsidRPr="008B6AAC">
              <w:rPr>
                <w:sz w:val="20"/>
                <w:szCs w:val="20"/>
                <w:lang w:val="kk-KZ"/>
              </w:rPr>
              <w:t>іне талдау жасайды</w:t>
            </w:r>
            <w:r w:rsidRPr="008B6AAC">
              <w:rPr>
                <w:sz w:val="20"/>
                <w:szCs w:val="20"/>
                <w:lang w:val="kk-KZ"/>
              </w:rPr>
              <w:t>.</w:t>
            </w:r>
          </w:p>
        </w:tc>
      </w:tr>
      <w:tr w:rsidR="00494BCE" w:rsidRPr="00D94B83"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DF4C73">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w:t>
            </w:r>
            <w:r w:rsidR="00DF4C73" w:rsidRPr="008B6AAC">
              <w:rPr>
                <w:sz w:val="20"/>
                <w:szCs w:val="20"/>
                <w:lang w:val="kk-KZ"/>
              </w:rPr>
              <w:t>йды</w:t>
            </w:r>
            <w:r w:rsidRPr="008B6AAC">
              <w:rPr>
                <w:sz w:val="20"/>
                <w:szCs w:val="20"/>
                <w:lang w:val="kk-KZ"/>
              </w:rPr>
              <w:t>.</w:t>
            </w:r>
          </w:p>
        </w:tc>
      </w:tr>
      <w:tr w:rsidR="00494BCE" w:rsidRPr="00D94B83"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4.1 Қазақстандық жаңғыру (модернизация) мазмұнына талдау жасау және тәуелсіз Қазақста</w:t>
            </w:r>
            <w:r w:rsidR="00DF4C73" w:rsidRPr="008B6AAC">
              <w:rPr>
                <w:sz w:val="20"/>
                <w:szCs w:val="20"/>
                <w:lang w:val="kk-KZ"/>
              </w:rPr>
              <w:t>нның қалыптасу процесін сипаттайды</w:t>
            </w:r>
            <w:r w:rsidRPr="008B6AAC">
              <w:rPr>
                <w:sz w:val="20"/>
                <w:szCs w:val="20"/>
                <w:lang w:val="kk-KZ"/>
              </w:rPr>
              <w:t>.</w:t>
            </w:r>
          </w:p>
        </w:tc>
      </w:tr>
      <w:tr w:rsidR="00494BCE" w:rsidRPr="00D94B83"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4.2 Жаңашылдықтардың өзіндік ерекшелігін білу және қазақ</w:t>
            </w:r>
            <w:r w:rsidR="00DF4C73" w:rsidRPr="008B6AAC">
              <w:rPr>
                <w:sz w:val="20"/>
                <w:szCs w:val="20"/>
                <w:lang w:val="kk-KZ"/>
              </w:rPr>
              <w:t>стандық даму жолына талдау жасайды</w:t>
            </w:r>
            <w:r w:rsidRPr="008B6AAC">
              <w:rPr>
                <w:sz w:val="20"/>
                <w:szCs w:val="20"/>
                <w:lang w:val="kk-KZ"/>
              </w:rPr>
              <w:t>.</w:t>
            </w:r>
          </w:p>
        </w:tc>
      </w:tr>
      <w:tr w:rsidR="00494BCE" w:rsidRPr="00D94B83"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494BCE" w:rsidRPr="008B6AAC" w:rsidRDefault="00494BCE" w:rsidP="004B64C4">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5.1 Жаңа Қазақстандағы өзгерістердің мәнін түсін</w:t>
            </w:r>
            <w:r w:rsidR="0045185C" w:rsidRPr="008B6AAC">
              <w:rPr>
                <w:sz w:val="20"/>
                <w:szCs w:val="20"/>
                <w:lang w:val="kk-KZ"/>
              </w:rPr>
              <w:t>у және ҚР даму  болашағын болжайды</w:t>
            </w:r>
            <w:r w:rsidRPr="008B6AAC">
              <w:rPr>
                <w:sz w:val="20"/>
                <w:szCs w:val="20"/>
                <w:lang w:val="kk-KZ"/>
              </w:rPr>
              <w:t>.</w:t>
            </w:r>
          </w:p>
        </w:tc>
      </w:tr>
      <w:tr w:rsidR="00494BCE" w:rsidRPr="00D94B83"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5.2 Жобалар жасау, эссе жазу, ҚР-ның әлемдік қоғамдастықта да</w:t>
            </w:r>
            <w:r w:rsidR="0045185C" w:rsidRPr="008B6AAC">
              <w:rPr>
                <w:sz w:val="20"/>
                <w:szCs w:val="20"/>
                <w:lang w:val="kk-KZ"/>
              </w:rPr>
              <w:t>муы бойынша өз ұстанымын әзірлейді</w:t>
            </w:r>
            <w:r w:rsidRPr="008B6AAC">
              <w:rPr>
                <w:sz w:val="20"/>
                <w:szCs w:val="20"/>
                <w:lang w:val="kk-KZ"/>
              </w:rPr>
              <w:t>.</w:t>
            </w:r>
          </w:p>
        </w:tc>
      </w:tr>
      <w:tr w:rsidR="00494BCE"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proofErr w:type="spellStart"/>
            <w:r w:rsidRPr="008B6AAC">
              <w:rPr>
                <w:b/>
                <w:sz w:val="20"/>
                <w:szCs w:val="20"/>
              </w:rPr>
              <w:t>Пререквизи</w:t>
            </w:r>
            <w:r w:rsidRPr="008B6AAC">
              <w:rPr>
                <w:b/>
                <w:sz w:val="20"/>
                <w:szCs w:val="20"/>
                <w:lang w:val="kk-KZ"/>
              </w:rPr>
              <w:t>ттер</w:t>
            </w:r>
            <w:proofErr w:type="spellEnd"/>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0C067E" w:rsidP="004B64C4">
            <w:pPr>
              <w:rPr>
                <w:sz w:val="20"/>
                <w:szCs w:val="20"/>
              </w:rPr>
            </w:pPr>
            <w:r>
              <w:rPr>
                <w:sz w:val="20"/>
                <w:szCs w:val="20"/>
                <w:lang w:val="kk-KZ"/>
              </w:rPr>
              <w:t xml:space="preserve">Ортағасырлық </w:t>
            </w:r>
            <w:r w:rsidR="00217E63">
              <w:rPr>
                <w:sz w:val="20"/>
                <w:szCs w:val="20"/>
                <w:lang w:val="kk-KZ"/>
              </w:rPr>
              <w:t>Қазақстан</w:t>
            </w:r>
          </w:p>
        </w:tc>
      </w:tr>
      <w:tr w:rsidR="00494BCE"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0C067E" w:rsidP="004B64C4">
            <w:pPr>
              <w:rPr>
                <w:sz w:val="20"/>
                <w:szCs w:val="20"/>
              </w:rPr>
            </w:pPr>
            <w:r>
              <w:rPr>
                <w:sz w:val="20"/>
                <w:szCs w:val="20"/>
                <w:lang w:val="kk-KZ"/>
              </w:rPr>
              <w:t>Ф</w:t>
            </w:r>
            <w:r w:rsidR="00494BCE" w:rsidRPr="008B6AAC">
              <w:rPr>
                <w:sz w:val="20"/>
                <w:szCs w:val="20"/>
                <w:lang w:val="kk-KZ"/>
              </w:rPr>
              <w:t>илософия, саясаттану және әлеуметтану.</w:t>
            </w:r>
          </w:p>
        </w:tc>
      </w:tr>
      <w:tr w:rsidR="00494BCE"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494BCE" w:rsidRPr="008B6AAC" w:rsidRDefault="00494BCE" w:rsidP="004B64C4">
            <w:pPr>
              <w:jc w:val="both"/>
              <w:rPr>
                <w:sz w:val="20"/>
                <w:szCs w:val="20"/>
                <w:highlight w:val="yellow"/>
                <w:lang w:val="kk-KZ" w:eastAsia="ko-KR"/>
              </w:rPr>
            </w:pPr>
            <w:r w:rsidRPr="008B6AAC">
              <w:rPr>
                <w:sz w:val="20"/>
                <w:szCs w:val="20"/>
                <w:lang w:val="kk-KZ" w:eastAsia="ko-KR"/>
              </w:rPr>
              <w:t>Әдебиеттер:</w:t>
            </w:r>
          </w:p>
          <w:p w:rsidR="00494BCE" w:rsidRPr="002952B1" w:rsidRDefault="00494BCE" w:rsidP="004B64C4">
            <w:pPr>
              <w:pBdr>
                <w:top w:val="nil"/>
                <w:left w:val="nil"/>
                <w:bottom w:val="nil"/>
                <w:right w:val="nil"/>
                <w:between w:val="nil"/>
              </w:pBdr>
              <w:rPr>
                <w:color w:val="000000"/>
                <w:sz w:val="20"/>
                <w:szCs w:val="20"/>
              </w:rPr>
            </w:pPr>
            <w:r w:rsidRPr="008B6AAC">
              <w:rPr>
                <w:color w:val="000000"/>
                <w:sz w:val="20"/>
                <w:szCs w:val="20"/>
                <w:lang w:val="kk-KZ"/>
              </w:rPr>
              <w:t xml:space="preserve">1. </w:t>
            </w:r>
            <w:r w:rsidR="00BF6CD4">
              <w:rPr>
                <w:color w:val="000000"/>
                <w:sz w:val="20"/>
                <w:szCs w:val="20"/>
                <w:lang w:val="kk-KZ"/>
              </w:rPr>
              <w:t xml:space="preserve">Адам Мец. </w:t>
            </w:r>
            <w:proofErr w:type="spellStart"/>
            <w:r w:rsidR="00BF6CD4">
              <w:rPr>
                <w:color w:val="000000"/>
                <w:sz w:val="20"/>
                <w:szCs w:val="20"/>
                <w:lang w:val="kk-KZ"/>
              </w:rPr>
              <w:t>Мусульманский</w:t>
            </w:r>
            <w:proofErr w:type="spellEnd"/>
            <w:r w:rsidR="00BF6CD4">
              <w:rPr>
                <w:color w:val="000000"/>
                <w:sz w:val="20"/>
                <w:szCs w:val="20"/>
                <w:lang w:val="kk-KZ"/>
              </w:rPr>
              <w:t xml:space="preserve"> ренессанс. </w:t>
            </w:r>
            <w:r w:rsidRPr="008B6AAC">
              <w:rPr>
                <w:color w:val="000000"/>
                <w:sz w:val="20"/>
                <w:szCs w:val="20"/>
                <w:lang w:val="kk-KZ"/>
              </w:rPr>
              <w:t xml:space="preserve"> </w:t>
            </w:r>
            <w:r w:rsidR="00BF6CD4" w:rsidRPr="008B6AAC">
              <w:rPr>
                <w:color w:val="000000"/>
                <w:sz w:val="20"/>
                <w:szCs w:val="20"/>
                <w:lang w:val="kk-KZ"/>
              </w:rPr>
              <w:t>–</w:t>
            </w:r>
            <w:r w:rsidR="00BF6CD4">
              <w:rPr>
                <w:color w:val="000000"/>
                <w:sz w:val="20"/>
                <w:szCs w:val="20"/>
                <w:lang w:val="kk-KZ"/>
              </w:rPr>
              <w:t xml:space="preserve"> </w:t>
            </w:r>
            <w:proofErr w:type="spellStart"/>
            <w:r w:rsidR="00BF6CD4">
              <w:rPr>
                <w:color w:val="000000"/>
                <w:sz w:val="20"/>
                <w:szCs w:val="20"/>
                <w:lang w:val="kk-KZ"/>
              </w:rPr>
              <w:t>Москва</w:t>
            </w:r>
            <w:proofErr w:type="spellEnd"/>
            <w:r w:rsidR="00BF6CD4">
              <w:rPr>
                <w:color w:val="000000"/>
                <w:sz w:val="20"/>
                <w:szCs w:val="20"/>
                <w:lang w:val="kk-KZ"/>
              </w:rPr>
              <w:t>: «</w:t>
            </w:r>
            <w:proofErr w:type="spellStart"/>
            <w:r w:rsidR="00BF6CD4">
              <w:rPr>
                <w:color w:val="000000"/>
                <w:sz w:val="20"/>
                <w:szCs w:val="20"/>
                <w:lang w:val="kk-KZ"/>
              </w:rPr>
              <w:t>Наука</w:t>
            </w:r>
            <w:proofErr w:type="spellEnd"/>
            <w:r w:rsidR="00BF6CD4">
              <w:rPr>
                <w:color w:val="000000"/>
                <w:sz w:val="20"/>
                <w:szCs w:val="20"/>
                <w:lang w:val="kk-KZ"/>
              </w:rPr>
              <w:t xml:space="preserve">», </w:t>
            </w:r>
            <w:r w:rsidR="00BF6CD4" w:rsidRPr="002952B1">
              <w:rPr>
                <w:color w:val="000000"/>
                <w:sz w:val="20"/>
                <w:szCs w:val="20"/>
              </w:rPr>
              <w:t>1973.</w:t>
            </w:r>
          </w:p>
          <w:p w:rsidR="00494BCE" w:rsidRPr="008B6AAC" w:rsidRDefault="00494BCE" w:rsidP="00BF6CD4">
            <w:pPr>
              <w:pBdr>
                <w:top w:val="nil"/>
                <w:left w:val="nil"/>
                <w:bottom w:val="nil"/>
                <w:right w:val="nil"/>
                <w:between w:val="nil"/>
              </w:pBdr>
              <w:rPr>
                <w:color w:val="000000"/>
                <w:sz w:val="20"/>
                <w:szCs w:val="20"/>
                <w:lang w:val="kk-KZ"/>
              </w:rPr>
            </w:pPr>
            <w:r w:rsidRPr="008B6AAC">
              <w:rPr>
                <w:color w:val="000000"/>
                <w:sz w:val="20"/>
                <w:szCs w:val="20"/>
                <w:lang w:val="kk-KZ"/>
              </w:rPr>
              <w:t xml:space="preserve">2. </w:t>
            </w:r>
          </w:p>
          <w:p w:rsidR="00494BCE" w:rsidRPr="008B6AAC" w:rsidRDefault="00494BCE" w:rsidP="004B64C4">
            <w:pPr>
              <w:rPr>
                <w:b/>
                <w:bCs/>
                <w:sz w:val="20"/>
                <w:szCs w:val="20"/>
                <w:lang w:val="kk-KZ"/>
              </w:rPr>
            </w:pPr>
            <w:r w:rsidRPr="008B6AAC">
              <w:rPr>
                <w:b/>
                <w:bCs/>
                <w:sz w:val="20"/>
                <w:szCs w:val="20"/>
                <w:lang w:val="kk-KZ"/>
              </w:rPr>
              <w:t>Зерттеушілік инфрақұрылымы</w:t>
            </w:r>
          </w:p>
          <w:p w:rsidR="00494BCE" w:rsidRPr="008B6AAC" w:rsidRDefault="00494BCE" w:rsidP="004B64C4">
            <w:pPr>
              <w:rPr>
                <w:sz w:val="20"/>
                <w:szCs w:val="20"/>
                <w:lang w:val="kk-KZ"/>
              </w:rPr>
            </w:pPr>
            <w:r w:rsidRPr="008B6AAC">
              <w:rPr>
                <w:sz w:val="20"/>
                <w:szCs w:val="20"/>
                <w:lang w:val="kk-KZ"/>
              </w:rPr>
              <w:t xml:space="preserve">1. Орталық Азияның дәстүрлі </w:t>
            </w:r>
            <w:proofErr w:type="spellStart"/>
            <w:r w:rsidRPr="008B6AAC">
              <w:rPr>
                <w:sz w:val="20"/>
                <w:szCs w:val="20"/>
                <w:lang w:val="kk-KZ"/>
              </w:rPr>
              <w:t>өркниеттерін</w:t>
            </w:r>
            <w:proofErr w:type="spellEnd"/>
            <w:r w:rsidRPr="008B6AAC">
              <w:rPr>
                <w:sz w:val="20"/>
                <w:szCs w:val="20"/>
                <w:lang w:val="kk-KZ"/>
              </w:rPr>
              <w:t xml:space="preserve"> зерттеу республикалық орталығы (тарих факультеті)</w:t>
            </w:r>
          </w:p>
          <w:p w:rsidR="00494BCE" w:rsidRPr="008B6AAC" w:rsidRDefault="00494BCE" w:rsidP="004B64C4">
            <w:pPr>
              <w:rPr>
                <w:sz w:val="20"/>
                <w:szCs w:val="20"/>
                <w:lang w:val="kk-KZ"/>
              </w:rPr>
            </w:pPr>
            <w:r w:rsidRPr="008B6AAC">
              <w:rPr>
                <w:sz w:val="20"/>
                <w:szCs w:val="20"/>
                <w:lang w:val="kk-KZ"/>
              </w:rPr>
              <w:t>2. ҚР Республикалық орталық мемлекеттік музейі</w:t>
            </w:r>
          </w:p>
          <w:p w:rsidR="00494BCE" w:rsidRPr="008B6AAC" w:rsidRDefault="00494BCE" w:rsidP="004B64C4">
            <w:pPr>
              <w:rPr>
                <w:b/>
                <w:bCs/>
                <w:sz w:val="20"/>
                <w:szCs w:val="20"/>
                <w:lang w:val="kk-KZ"/>
              </w:rPr>
            </w:pPr>
            <w:r w:rsidRPr="008B6AAC">
              <w:rPr>
                <w:b/>
                <w:bCs/>
                <w:sz w:val="20"/>
                <w:szCs w:val="20"/>
                <w:lang w:val="kk-KZ"/>
              </w:rPr>
              <w:t xml:space="preserve">Мәліметтердің кәсіби ғылыми базасы </w:t>
            </w:r>
          </w:p>
          <w:p w:rsidR="00494BCE" w:rsidRPr="008B6AAC" w:rsidRDefault="00494BCE" w:rsidP="004B64C4">
            <w:pPr>
              <w:rPr>
                <w:sz w:val="20"/>
                <w:szCs w:val="20"/>
                <w:lang w:val="kk-KZ"/>
              </w:rPr>
            </w:pPr>
            <w:r w:rsidRPr="008B6AAC">
              <w:rPr>
                <w:sz w:val="20"/>
                <w:szCs w:val="20"/>
                <w:lang w:val="kk-KZ"/>
              </w:rPr>
              <w:t xml:space="preserve">1.ҚР Ұлттық ғылыми кітапханасы </w:t>
            </w:r>
          </w:p>
          <w:p w:rsidR="00494BCE" w:rsidRPr="008B6AAC" w:rsidRDefault="00494BCE" w:rsidP="004B64C4">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494BCE" w:rsidRPr="008B6AAC" w:rsidRDefault="00494BCE" w:rsidP="004B64C4">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494BCE" w:rsidRPr="008B6AAC" w:rsidRDefault="00494BCE" w:rsidP="004B64C4">
            <w:pPr>
              <w:jc w:val="both"/>
              <w:rPr>
                <w:sz w:val="20"/>
                <w:szCs w:val="20"/>
                <w:lang w:val="kk-KZ" w:eastAsia="ko-KR"/>
              </w:rPr>
            </w:pPr>
            <w:r w:rsidRPr="008B6AAC">
              <w:rPr>
                <w:sz w:val="20"/>
                <w:szCs w:val="20"/>
                <w:lang w:val="kk-KZ" w:eastAsia="ko-KR"/>
              </w:rPr>
              <w:t>2. http://www.ncai.kz</w:t>
            </w:r>
          </w:p>
          <w:p w:rsidR="00494BCE" w:rsidRPr="008B6AAC" w:rsidRDefault="00494BCE" w:rsidP="004B64C4">
            <w:pPr>
              <w:jc w:val="both"/>
              <w:rPr>
                <w:sz w:val="20"/>
                <w:szCs w:val="20"/>
                <w:lang w:val="kk-KZ"/>
              </w:rPr>
            </w:pPr>
            <w:r w:rsidRPr="008B6AAC">
              <w:rPr>
                <w:sz w:val="20"/>
                <w:szCs w:val="20"/>
                <w:lang w:val="kk-KZ" w:eastAsia="ko-KR"/>
              </w:rPr>
              <w:t xml:space="preserve">3. </w:t>
            </w:r>
            <w:proofErr w:type="spellStart"/>
            <w:r w:rsidRPr="008B6AAC">
              <w:rPr>
                <w:sz w:val="20"/>
                <w:szCs w:val="20"/>
                <w:lang w:val="kk-KZ" w:eastAsia="ko-KR"/>
              </w:rPr>
              <w:t>http:elibrary.ru</w:t>
            </w:r>
            <w:proofErr w:type="spellEnd"/>
          </w:p>
          <w:p w:rsidR="00494BCE" w:rsidRPr="008B6AAC" w:rsidRDefault="00494BCE" w:rsidP="004B64C4">
            <w:pPr>
              <w:pBdr>
                <w:top w:val="nil"/>
                <w:left w:val="nil"/>
                <w:bottom w:val="nil"/>
                <w:right w:val="nil"/>
                <w:between w:val="nil"/>
              </w:pBdr>
              <w:rPr>
                <w:color w:val="FF0000"/>
                <w:sz w:val="20"/>
                <w:szCs w:val="20"/>
                <w:lang w:val="kk-KZ"/>
              </w:rPr>
            </w:pPr>
            <w:r w:rsidRPr="008B6AAC">
              <w:rPr>
                <w:sz w:val="20"/>
                <w:szCs w:val="20"/>
                <w:lang w:val="kk-KZ"/>
              </w:rPr>
              <w:t>4. http://elib.kaznu.kz/book</w:t>
            </w:r>
          </w:p>
          <w:p w:rsidR="00494BCE" w:rsidRPr="008B6AAC" w:rsidRDefault="00494BCE" w:rsidP="004B64C4">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494BCE"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lastRenderedPageBreak/>
              <w:t xml:space="preserve">Пәннің </w:t>
            </w:r>
          </w:p>
          <w:p w:rsidR="00494BCE" w:rsidRPr="008B6AAC" w:rsidRDefault="00494BCE" w:rsidP="004B64C4">
            <w:pPr>
              <w:rPr>
                <w:b/>
                <w:sz w:val="20"/>
                <w:szCs w:val="20"/>
                <w:lang w:val="kk-KZ"/>
              </w:rPr>
            </w:pPr>
            <w:r w:rsidRPr="008B6AAC">
              <w:rPr>
                <w:b/>
                <w:sz w:val="20"/>
                <w:szCs w:val="20"/>
                <w:lang w:val="kk-KZ"/>
              </w:rPr>
              <w:t>а</w:t>
            </w:r>
            <w:r w:rsidRPr="008B6AAC">
              <w:rPr>
                <w:b/>
                <w:sz w:val="20"/>
                <w:szCs w:val="20"/>
              </w:rPr>
              <w:t>ка</w:t>
            </w:r>
            <w:proofErr w:type="spellStart"/>
            <w:r w:rsidRPr="008B6AAC">
              <w:rPr>
                <w:b/>
                <w:sz w:val="20"/>
                <w:szCs w:val="20"/>
                <w:lang w:val="kk-KZ"/>
              </w:rPr>
              <w:t>демиялық</w:t>
            </w:r>
            <w:proofErr w:type="spellEnd"/>
            <w:r w:rsidRPr="008B6AAC">
              <w:rPr>
                <w:b/>
                <w:sz w:val="20"/>
                <w:szCs w:val="20"/>
                <w:lang w:val="kk-KZ"/>
              </w:rPr>
              <w:t xml:space="preserve"> </w:t>
            </w:r>
          </w:p>
          <w:p w:rsidR="00494BCE" w:rsidRPr="008B6AAC" w:rsidRDefault="00494BCE" w:rsidP="004B64C4">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proofErr w:type="spellStart"/>
            <w:r w:rsidRPr="008B6AAC">
              <w:rPr>
                <w:sz w:val="20"/>
                <w:szCs w:val="20"/>
                <w:lang w:val="kk-KZ"/>
              </w:rPr>
              <w:t>тындағы</w:t>
            </w:r>
            <w:proofErr w:type="spellEnd"/>
            <w:r w:rsidRPr="008B6AAC">
              <w:rPr>
                <w:sz w:val="20"/>
                <w:szCs w:val="20"/>
              </w:rPr>
              <w:t xml:space="preserve"> Қ</w:t>
            </w:r>
            <w:proofErr w:type="spellStart"/>
            <w:r w:rsidRPr="008B6AAC">
              <w:rPr>
                <w:sz w:val="20"/>
                <w:szCs w:val="20"/>
                <w:lang w:val="kk-KZ"/>
              </w:rPr>
              <w:t>азҰУ</w:t>
            </w:r>
            <w:proofErr w:type="spellEnd"/>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494BCE" w:rsidRPr="008B6AAC" w:rsidRDefault="00494BCE" w:rsidP="004B64C4">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494BCE" w:rsidRPr="008B6AAC" w:rsidRDefault="00494BCE" w:rsidP="004B64C4">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r w:rsidRPr="008B6AAC">
              <w:rPr>
                <w:sz w:val="20"/>
                <w:szCs w:val="20"/>
                <w:lang w:val="kk-KZ"/>
              </w:rPr>
              <w:t>рда</w:t>
            </w:r>
            <w:proofErr w:type="spellEnd"/>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ОБӨЗ</w:t>
            </w:r>
            <w:r w:rsidRPr="008B6AAC">
              <w:rPr>
                <w:sz w:val="20"/>
                <w:szCs w:val="20"/>
              </w:rPr>
              <w:t xml:space="preserve">, </w:t>
            </w:r>
            <w:r w:rsidRPr="008B6AAC">
              <w:rPr>
                <w:sz w:val="20"/>
                <w:szCs w:val="20"/>
                <w:lang w:val="kk-KZ"/>
              </w:rPr>
              <w:t>БӨЗ</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494BCE" w:rsidRPr="008B6AAC" w:rsidRDefault="00494BCE" w:rsidP="004B64C4">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494BCE" w:rsidRPr="008B6AAC" w:rsidRDefault="00494BCE" w:rsidP="004B64C4">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494BCE" w:rsidRPr="008B6AAC" w:rsidRDefault="00494BCE" w:rsidP="004B64C4">
            <w:pPr>
              <w:jc w:val="both"/>
              <w:rPr>
                <w:sz w:val="20"/>
                <w:szCs w:val="20"/>
                <w:lang w:val="kk-KZ"/>
              </w:rPr>
            </w:pPr>
            <w:proofErr w:type="spellStart"/>
            <w:r w:rsidRPr="008B6AAC">
              <w:rPr>
                <w:b/>
                <w:bCs/>
                <w:sz w:val="20"/>
                <w:szCs w:val="20"/>
                <w:lang w:val="kk-KZ"/>
              </w:rPr>
              <w:t>Инклюзивті</w:t>
            </w:r>
            <w:proofErr w:type="spellEnd"/>
            <w:r w:rsidRPr="008B6AAC">
              <w:rPr>
                <w:b/>
                <w:bCs/>
                <w:sz w:val="20"/>
                <w:szCs w:val="20"/>
                <w:lang w:val="kk-KZ"/>
              </w:rPr>
              <w:t xml:space="preserve">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94BCE" w:rsidRPr="008B6AAC" w:rsidRDefault="00494BCE" w:rsidP="00AA7443">
            <w:pPr>
              <w:jc w:val="both"/>
              <w:rPr>
                <w:sz w:val="20"/>
                <w:szCs w:val="20"/>
                <w:lang w:val="kk-KZ"/>
              </w:rPr>
            </w:pPr>
            <w:r w:rsidRPr="008B6AAC">
              <w:rPr>
                <w:sz w:val="20"/>
                <w:szCs w:val="20"/>
                <w:lang w:val="kk-KZ"/>
              </w:rPr>
              <w:t>Барлық білім алушылар, әсіресе мүмкіндігі шектеулі жандар, телефон/e-</w:t>
            </w:r>
            <w:proofErr w:type="spellStart"/>
            <w:r w:rsidRPr="008B6AAC">
              <w:rPr>
                <w:sz w:val="20"/>
                <w:szCs w:val="20"/>
                <w:lang w:val="kk-KZ"/>
              </w:rPr>
              <w:t>mail</w:t>
            </w:r>
            <w:proofErr w:type="spellEnd"/>
            <w:r w:rsidRPr="008B6AAC">
              <w:rPr>
                <w:sz w:val="20"/>
                <w:szCs w:val="20"/>
                <w:lang w:val="kk-KZ"/>
              </w:rPr>
              <w:t xml:space="preserve">  </w:t>
            </w:r>
            <w:hyperlink r:id="rId7" w:history="1">
              <w:r w:rsidR="009A7CB8" w:rsidRPr="009C6AE4">
                <w:rPr>
                  <w:rStyle w:val="aa"/>
                  <w:sz w:val="20"/>
                  <w:szCs w:val="20"/>
                  <w:lang w:val="kk-KZ"/>
                </w:rPr>
                <w:t>dautbekovamk@gmail.com</w:t>
              </w:r>
            </w:hyperlink>
            <w:r w:rsidR="009A7CB8" w:rsidRPr="009A7CB8">
              <w:rPr>
                <w:sz w:val="20"/>
                <w:szCs w:val="20"/>
                <w:lang w:val="kk-KZ"/>
              </w:rPr>
              <w:t xml:space="preserve"> </w:t>
            </w:r>
            <w:r w:rsidR="009A7CB8">
              <w:rPr>
                <w:sz w:val="20"/>
                <w:szCs w:val="20"/>
                <w:lang w:val="kk-KZ"/>
              </w:rPr>
              <w:t>электронды почтасы немесе</w:t>
            </w:r>
            <w:r w:rsidR="009A7CB8" w:rsidRPr="009A7CB8">
              <w:rPr>
                <w:sz w:val="20"/>
                <w:szCs w:val="20"/>
                <w:lang w:val="kk-KZ"/>
              </w:rPr>
              <w:t xml:space="preserve"> 87025247739 </w:t>
            </w:r>
            <w:r w:rsidR="009A7CB8">
              <w:rPr>
                <w:sz w:val="20"/>
                <w:szCs w:val="20"/>
                <w:lang w:val="kk-KZ"/>
              </w:rPr>
              <w:t xml:space="preserve">телефон номері арқылы </w:t>
            </w:r>
            <w:r w:rsidRPr="008B6AAC">
              <w:rPr>
                <w:sz w:val="20"/>
                <w:szCs w:val="20"/>
                <w:lang w:val="kk-KZ"/>
              </w:rPr>
              <w:t>кеңестік көмек ала алады.</w:t>
            </w:r>
            <w:r w:rsidR="00AA7443" w:rsidRPr="008B6AAC">
              <w:rPr>
                <w:sz w:val="20"/>
                <w:szCs w:val="20"/>
                <w:lang w:val="kk-KZ"/>
              </w:rPr>
              <w:t xml:space="preserve"> </w:t>
            </w:r>
          </w:p>
          <w:p w:rsidR="00494BCE" w:rsidRPr="008B6AAC" w:rsidRDefault="00494BCE" w:rsidP="004B64C4">
            <w:pPr>
              <w:jc w:val="both"/>
              <w:rPr>
                <w:bCs/>
                <w:sz w:val="20"/>
                <w:szCs w:val="20"/>
                <w:lang w:val="en-US"/>
              </w:rPr>
            </w:pPr>
            <w:r w:rsidRPr="008B6AAC">
              <w:rPr>
                <w:b/>
                <w:sz w:val="20"/>
                <w:szCs w:val="20"/>
                <w:lang w:val="en-US"/>
              </w:rPr>
              <w:t xml:space="preserve">MOOC </w:t>
            </w:r>
            <w:proofErr w:type="spellStart"/>
            <w:r w:rsidRPr="008B6AAC">
              <w:rPr>
                <w:b/>
                <w:sz w:val="20"/>
                <w:szCs w:val="20"/>
              </w:rPr>
              <w:t>интеграциясы</w:t>
            </w:r>
            <w:proofErr w:type="spellEnd"/>
            <w:r w:rsidRPr="008B6AAC">
              <w:rPr>
                <w:b/>
                <w:sz w:val="20"/>
                <w:szCs w:val="20"/>
                <w:lang w:val="en-US"/>
              </w:rPr>
              <w:t xml:space="preserve"> (massive </w:t>
            </w:r>
            <w:proofErr w:type="spellStart"/>
            <w:r w:rsidRPr="008B6AAC">
              <w:rPr>
                <w:b/>
                <w:sz w:val="20"/>
                <w:szCs w:val="20"/>
                <w:lang w:val="en-US"/>
              </w:rPr>
              <w:t>openlline</w:t>
            </w:r>
            <w:proofErr w:type="spellEnd"/>
            <w:r w:rsidRPr="008B6AAC">
              <w:rPr>
                <w:b/>
                <w:sz w:val="20"/>
                <w:szCs w:val="20"/>
                <w:lang w:val="en-US"/>
              </w:rPr>
              <w:t xml:space="preserv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proofErr w:type="spellStart"/>
            <w:r w:rsidRPr="008B6AAC">
              <w:rPr>
                <w:bCs/>
                <w:sz w:val="20"/>
                <w:szCs w:val="20"/>
              </w:rPr>
              <w:t>пәнге</w:t>
            </w:r>
            <w:proofErr w:type="spellEnd"/>
            <w:r w:rsidRPr="008B6AAC">
              <w:rPr>
                <w:bCs/>
                <w:sz w:val="20"/>
                <w:szCs w:val="20"/>
                <w:lang w:val="en-US"/>
              </w:rPr>
              <w:t xml:space="preserve"> </w:t>
            </w:r>
            <w:proofErr w:type="spellStart"/>
            <w:r w:rsidRPr="008B6AAC">
              <w:rPr>
                <w:bCs/>
                <w:sz w:val="20"/>
                <w:szCs w:val="20"/>
              </w:rPr>
              <w:t>интеграциялан</w:t>
            </w:r>
            <w:proofErr w:type="spellEnd"/>
            <w:r w:rsidRPr="008B6AAC">
              <w:rPr>
                <w:bCs/>
                <w:sz w:val="20"/>
                <w:szCs w:val="20"/>
                <w:lang w:val="kk-KZ"/>
              </w:rPr>
              <w:t>уы</w:t>
            </w:r>
            <w:r w:rsidRPr="008B6AAC">
              <w:rPr>
                <w:bCs/>
                <w:sz w:val="20"/>
                <w:szCs w:val="20"/>
                <w:lang w:val="en-US"/>
              </w:rPr>
              <w:t xml:space="preserve"> </w:t>
            </w:r>
            <w:proofErr w:type="spellStart"/>
            <w:r w:rsidRPr="008B6AAC">
              <w:rPr>
                <w:bCs/>
                <w:sz w:val="20"/>
                <w:szCs w:val="20"/>
              </w:rPr>
              <w:t>жағдай</w:t>
            </w:r>
            <w:r w:rsidRPr="008B6AAC">
              <w:rPr>
                <w:bCs/>
                <w:sz w:val="20"/>
                <w:szCs w:val="20"/>
                <w:lang w:val="kk-KZ"/>
              </w:rPr>
              <w:t>ын</w:t>
            </w:r>
            <w:proofErr w:type="spellEnd"/>
            <w:r w:rsidRPr="008B6AAC">
              <w:rPr>
                <w:bCs/>
                <w:sz w:val="20"/>
                <w:szCs w:val="20"/>
              </w:rPr>
              <w:t>да</w:t>
            </w:r>
            <w:r w:rsidRPr="008B6AAC">
              <w:rPr>
                <w:bCs/>
                <w:sz w:val="20"/>
                <w:szCs w:val="20"/>
                <w:lang w:val="en-US"/>
              </w:rPr>
              <w:t xml:space="preserve"> </w:t>
            </w:r>
            <w:proofErr w:type="spellStart"/>
            <w:r w:rsidRPr="008B6AAC">
              <w:rPr>
                <w:bCs/>
                <w:sz w:val="20"/>
                <w:szCs w:val="20"/>
              </w:rPr>
              <w:t>барлық</w:t>
            </w:r>
            <w:proofErr w:type="spellEnd"/>
            <w:r w:rsidRPr="008B6AAC">
              <w:rPr>
                <w:bCs/>
                <w:sz w:val="20"/>
                <w:szCs w:val="20"/>
                <w:lang w:val="en-US"/>
              </w:rPr>
              <w:t xml:space="preserve"> </w:t>
            </w:r>
            <w:proofErr w:type="spellStart"/>
            <w:r w:rsidRPr="008B6AAC">
              <w:rPr>
                <w:bCs/>
                <w:sz w:val="20"/>
                <w:szCs w:val="20"/>
              </w:rPr>
              <w:t>білім</w:t>
            </w:r>
            <w:proofErr w:type="spellEnd"/>
            <w:r w:rsidRPr="008B6AAC">
              <w:rPr>
                <w:bCs/>
                <w:sz w:val="20"/>
                <w:szCs w:val="20"/>
                <w:lang w:val="en-US"/>
              </w:rPr>
              <w:t xml:space="preserve"> </w:t>
            </w:r>
            <w:proofErr w:type="spellStart"/>
            <w:r w:rsidRPr="008B6AAC">
              <w:rPr>
                <w:bCs/>
                <w:sz w:val="20"/>
                <w:szCs w:val="20"/>
              </w:rPr>
              <w:t>алушылар</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proofErr w:type="spellStart"/>
            <w:r w:rsidRPr="008B6AAC">
              <w:rPr>
                <w:bCs/>
                <w:sz w:val="20"/>
                <w:szCs w:val="20"/>
              </w:rPr>
              <w:t>тіркелуі</w:t>
            </w:r>
            <w:proofErr w:type="spellEnd"/>
            <w:r w:rsidRPr="008B6AAC">
              <w:rPr>
                <w:bCs/>
                <w:sz w:val="20"/>
                <w:szCs w:val="20"/>
                <w:lang w:val="en-US"/>
              </w:rPr>
              <w:t xml:space="preserve"> </w:t>
            </w:r>
            <w:proofErr w:type="spellStart"/>
            <w:r w:rsidRPr="008B6AAC">
              <w:rPr>
                <w:bCs/>
                <w:sz w:val="20"/>
                <w:szCs w:val="20"/>
              </w:rPr>
              <w:t>қажет</w:t>
            </w:r>
            <w:proofErr w:type="spellEnd"/>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proofErr w:type="spellStart"/>
            <w:r w:rsidRPr="008B6AAC">
              <w:rPr>
                <w:bCs/>
                <w:sz w:val="20"/>
                <w:szCs w:val="20"/>
              </w:rPr>
              <w:t>модульдерінің</w:t>
            </w:r>
            <w:proofErr w:type="spellEnd"/>
            <w:r w:rsidRPr="008B6AAC">
              <w:rPr>
                <w:bCs/>
                <w:sz w:val="20"/>
                <w:szCs w:val="20"/>
                <w:lang w:val="en-US"/>
              </w:rPr>
              <w:t xml:space="preserve"> </w:t>
            </w:r>
            <w:proofErr w:type="spellStart"/>
            <w:r w:rsidRPr="008B6AAC">
              <w:rPr>
                <w:bCs/>
                <w:sz w:val="20"/>
                <w:szCs w:val="20"/>
              </w:rPr>
              <w:t>өту</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proofErr w:type="spellStart"/>
            <w:r w:rsidRPr="008B6AAC">
              <w:rPr>
                <w:bCs/>
                <w:sz w:val="20"/>
                <w:szCs w:val="20"/>
              </w:rPr>
              <w:t>пәнді</w:t>
            </w:r>
            <w:proofErr w:type="spellEnd"/>
            <w:r w:rsidRPr="008B6AAC">
              <w:rPr>
                <w:bCs/>
                <w:sz w:val="20"/>
                <w:szCs w:val="20"/>
                <w:lang w:val="en-US"/>
              </w:rPr>
              <w:t xml:space="preserve"> </w:t>
            </w:r>
            <w:proofErr w:type="spellStart"/>
            <w:r w:rsidRPr="008B6AAC">
              <w:rPr>
                <w:bCs/>
                <w:sz w:val="20"/>
                <w:szCs w:val="20"/>
              </w:rPr>
              <w:t>оқу</w:t>
            </w:r>
            <w:proofErr w:type="spellEnd"/>
            <w:r w:rsidRPr="008B6AAC">
              <w:rPr>
                <w:bCs/>
                <w:sz w:val="20"/>
                <w:szCs w:val="20"/>
                <w:lang w:val="en-US"/>
              </w:rPr>
              <w:t xml:space="preserve"> </w:t>
            </w:r>
            <w:proofErr w:type="spellStart"/>
            <w:r w:rsidRPr="008B6AAC">
              <w:rPr>
                <w:bCs/>
                <w:sz w:val="20"/>
                <w:szCs w:val="20"/>
              </w:rPr>
              <w:t>кестесіне</w:t>
            </w:r>
            <w:proofErr w:type="spellEnd"/>
            <w:r w:rsidRPr="008B6AAC">
              <w:rPr>
                <w:bCs/>
                <w:sz w:val="20"/>
                <w:szCs w:val="20"/>
                <w:lang w:val="en-US"/>
              </w:rPr>
              <w:t xml:space="preserve"> </w:t>
            </w:r>
            <w:proofErr w:type="spellStart"/>
            <w:r w:rsidRPr="008B6AAC">
              <w:rPr>
                <w:bCs/>
                <w:sz w:val="20"/>
                <w:szCs w:val="20"/>
              </w:rPr>
              <w:t>сәйкес</w:t>
            </w:r>
            <w:proofErr w:type="spellEnd"/>
            <w:r w:rsidRPr="008B6AAC">
              <w:rPr>
                <w:bCs/>
                <w:sz w:val="20"/>
                <w:szCs w:val="20"/>
                <w:lang w:val="en-US"/>
              </w:rPr>
              <w:t xml:space="preserve"> </w:t>
            </w:r>
            <w:proofErr w:type="spellStart"/>
            <w:r w:rsidRPr="008B6AAC">
              <w:rPr>
                <w:bCs/>
                <w:sz w:val="20"/>
                <w:szCs w:val="20"/>
              </w:rPr>
              <w:t>қатаң</w:t>
            </w:r>
            <w:proofErr w:type="spellEnd"/>
            <w:r w:rsidRPr="008B6AAC">
              <w:rPr>
                <w:bCs/>
                <w:sz w:val="20"/>
                <w:szCs w:val="20"/>
                <w:lang w:val="en-US"/>
              </w:rPr>
              <w:t xml:space="preserve"> </w:t>
            </w:r>
            <w:proofErr w:type="spellStart"/>
            <w:r w:rsidRPr="008B6AAC">
              <w:rPr>
                <w:bCs/>
                <w:sz w:val="20"/>
                <w:szCs w:val="20"/>
              </w:rPr>
              <w:t>сақталуы</w:t>
            </w:r>
            <w:proofErr w:type="spellEnd"/>
            <w:r w:rsidRPr="008B6AAC">
              <w:rPr>
                <w:bCs/>
                <w:sz w:val="20"/>
                <w:szCs w:val="20"/>
                <w:lang w:val="en-US"/>
              </w:rPr>
              <w:t xml:space="preserve"> </w:t>
            </w:r>
            <w:proofErr w:type="spellStart"/>
            <w:r w:rsidRPr="008B6AAC">
              <w:rPr>
                <w:bCs/>
                <w:sz w:val="20"/>
                <w:szCs w:val="20"/>
              </w:rPr>
              <w:t>керек</w:t>
            </w:r>
            <w:proofErr w:type="spellEnd"/>
            <w:r w:rsidRPr="008B6AAC">
              <w:rPr>
                <w:bCs/>
                <w:sz w:val="20"/>
                <w:szCs w:val="20"/>
                <w:lang w:val="en-US"/>
              </w:rPr>
              <w:t>.</w:t>
            </w:r>
          </w:p>
          <w:p w:rsidR="00494BCE" w:rsidRPr="008B6AAC" w:rsidRDefault="00494BCE" w:rsidP="004B64C4">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proofErr w:type="spellStart"/>
            <w:r w:rsidRPr="008B6AAC">
              <w:rPr>
                <w:bCs/>
                <w:sz w:val="20"/>
                <w:szCs w:val="20"/>
                <w:lang w:val="kk-KZ"/>
              </w:rPr>
              <w:t>баллд</w:t>
            </w:r>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AA7443" w:rsidRPr="008B6AAC" w:rsidRDefault="00AA7443" w:rsidP="004B64C4">
            <w:pPr>
              <w:jc w:val="both"/>
              <w:rPr>
                <w:bCs/>
                <w:sz w:val="20"/>
                <w:szCs w:val="20"/>
                <w:lang w:val="kk-KZ"/>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bCs/>
                <w:sz w:val="20"/>
                <w:szCs w:val="20"/>
                <w:lang w:val="kk-KZ"/>
              </w:rPr>
              <w:t>БІЛІМ БЕРУ, БІЛІМ АЛУ ЖӘНЕ БАҒАЛАНУ ТУРАЛЫ АҚПАРАТ</w:t>
            </w:r>
          </w:p>
        </w:tc>
      </w:tr>
      <w:tr w:rsidR="00494BCE"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proofErr w:type="spellStart"/>
            <w:r w:rsidRPr="008B6AAC">
              <w:rPr>
                <w:b/>
                <w:bCs/>
                <w:sz w:val="20"/>
                <w:szCs w:val="20"/>
                <w:lang w:val="kk-KZ"/>
              </w:rPr>
              <w:t>ллдық</w:t>
            </w:r>
            <w:proofErr w:type="spellEnd"/>
            <w:r w:rsidRPr="008B6AAC">
              <w:rPr>
                <w:b/>
                <w:bCs/>
                <w:sz w:val="20"/>
                <w:szCs w:val="20"/>
              </w:rPr>
              <w:t>-рейтинг</w:t>
            </w:r>
            <w:r w:rsidRPr="008B6AAC">
              <w:rPr>
                <w:b/>
                <w:bCs/>
                <w:sz w:val="20"/>
                <w:szCs w:val="20"/>
                <w:lang w:val="kk-KZ"/>
              </w:rPr>
              <w:t>тік</w:t>
            </w:r>
            <w:r w:rsidRPr="008B6AAC">
              <w:rPr>
                <w:b/>
                <w:bCs/>
                <w:sz w:val="20"/>
                <w:szCs w:val="20"/>
              </w:rPr>
              <w:t xml:space="preserve"> </w:t>
            </w:r>
          </w:p>
          <w:p w:rsidR="00494BCE" w:rsidRPr="008B6AAC" w:rsidRDefault="00494BCE" w:rsidP="004B64C4">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sz w:val="20"/>
                <w:szCs w:val="20"/>
                <w:lang w:val="kk-KZ"/>
              </w:rPr>
              <w:t xml:space="preserve">Бағалау әдістері </w:t>
            </w:r>
          </w:p>
        </w:tc>
      </w:tr>
      <w:tr w:rsidR="00494BCE"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494BCE" w:rsidRPr="008B6AAC" w:rsidRDefault="00494BCE" w:rsidP="004B64C4">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r w:rsidRPr="008B6AAC">
              <w:rPr>
                <w:bCs/>
                <w:sz w:val="20"/>
                <w:szCs w:val="20"/>
                <w:lang w:val="kk-KZ"/>
              </w:rPr>
              <w:t>ан</w:t>
            </w:r>
            <w:proofErr w:type="spellEnd"/>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494BCE" w:rsidRPr="008B6AAC" w:rsidRDefault="00494BCE" w:rsidP="004B64C4">
            <w:pPr>
              <w:jc w:val="both"/>
              <w:rPr>
                <w:sz w:val="20"/>
                <w:szCs w:val="20"/>
                <w:lang w:val="kk-KZ"/>
              </w:rPr>
            </w:pPr>
            <w:proofErr w:type="spellStart"/>
            <w:r w:rsidRPr="008B6AAC">
              <w:rPr>
                <w:b/>
                <w:bCs/>
                <w:sz w:val="20"/>
                <w:szCs w:val="20"/>
                <w:lang w:val="kk-KZ"/>
              </w:rPr>
              <w:t>Формативті</w:t>
            </w:r>
            <w:proofErr w:type="spellEnd"/>
            <w:r w:rsidRPr="008B6AAC">
              <w:rPr>
                <w:b/>
                <w:bCs/>
                <w:sz w:val="20"/>
                <w:szCs w:val="20"/>
                <w:lang w:val="kk-KZ"/>
              </w:rPr>
              <w:t xml:space="preserve">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94BCE" w:rsidRPr="008B6AAC" w:rsidRDefault="00494BCE" w:rsidP="004B64C4">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w:t>
            </w:r>
            <w:r w:rsidRPr="008B6AAC">
              <w:rPr>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Өте жақсы</w:t>
            </w: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90-94</w:t>
            </w:r>
          </w:p>
        </w:tc>
        <w:tc>
          <w:tcPr>
            <w:tcW w:w="1843" w:type="dxa"/>
            <w:gridSpan w:val="3"/>
            <w:vMerge/>
          </w:tcPr>
          <w:p w:rsidR="00494BCE" w:rsidRPr="008B6AAC" w:rsidRDefault="00494BCE" w:rsidP="004B64C4">
            <w:pPr>
              <w:jc w:val="both"/>
              <w:rPr>
                <w:b/>
                <w:sz w:val="20"/>
                <w:szCs w:val="20"/>
                <w:highlight w:val="green"/>
              </w:rPr>
            </w:pP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80-84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494BCE" w:rsidRPr="008B6AAC" w:rsidRDefault="00494BCE" w:rsidP="004B64C4">
            <w:pPr>
              <w:jc w:val="both"/>
              <w:rPr>
                <w:b/>
                <w:sz w:val="20"/>
                <w:szCs w:val="20"/>
                <w:lang w:val="kk-KZ"/>
              </w:rPr>
            </w:pPr>
            <w:r w:rsidRPr="008B6AAC">
              <w:rPr>
                <w:b/>
                <w:sz w:val="20"/>
                <w:szCs w:val="20"/>
              </w:rPr>
              <w:t>Форматив</w:t>
            </w:r>
            <w:proofErr w:type="spellStart"/>
            <w:r w:rsidRPr="008B6AAC">
              <w:rPr>
                <w:b/>
                <w:sz w:val="20"/>
                <w:szCs w:val="20"/>
                <w:lang w:val="kk-KZ"/>
              </w:rPr>
              <w:t>ті</w:t>
            </w:r>
            <w:proofErr w:type="spellEnd"/>
            <w:r w:rsidRPr="008B6AAC">
              <w:rPr>
                <w:b/>
                <w:sz w:val="20"/>
                <w:szCs w:val="20"/>
                <w:lang w:val="kk-KZ"/>
              </w:rPr>
              <w:t xml:space="preserve"> және</w:t>
            </w:r>
            <w:r w:rsidRPr="008B6AAC">
              <w:rPr>
                <w:b/>
                <w:sz w:val="20"/>
                <w:szCs w:val="20"/>
              </w:rPr>
              <w:t xml:space="preserve"> </w:t>
            </w:r>
            <w:r w:rsidRPr="008B6AAC">
              <w:rPr>
                <w:b/>
                <w:sz w:val="20"/>
                <w:szCs w:val="20"/>
                <w:lang w:val="kk-KZ"/>
              </w:rPr>
              <w:t>жиынтық бағалау</w:t>
            </w:r>
          </w:p>
          <w:p w:rsidR="00494BCE" w:rsidRPr="008B6AAC" w:rsidRDefault="00494BCE" w:rsidP="004B64C4">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1E427C" w:rsidRPr="008B6AAC" w:rsidRDefault="00494BCE" w:rsidP="001E427C">
            <w:pPr>
              <w:rPr>
                <w:sz w:val="20"/>
                <w:szCs w:val="20"/>
                <w:u w:val="single"/>
                <w:lang w:val="kk-KZ"/>
              </w:rPr>
            </w:pPr>
            <w:r w:rsidRPr="008B6AAC">
              <w:rPr>
                <w:b/>
                <w:bCs/>
                <w:sz w:val="20"/>
                <w:szCs w:val="20"/>
                <w:lang w:val="kk-KZ"/>
              </w:rPr>
              <w:t xml:space="preserve">% мәндегі баллдар </w:t>
            </w:r>
          </w:p>
          <w:p w:rsidR="00494BCE" w:rsidRPr="008B6AAC" w:rsidRDefault="00494BCE" w:rsidP="004B64C4">
            <w:pPr>
              <w:rPr>
                <w:sz w:val="20"/>
                <w:szCs w:val="20"/>
                <w:u w:val="single"/>
                <w:lang w:val="kk-KZ"/>
              </w:rPr>
            </w:pPr>
          </w:p>
        </w:tc>
      </w:tr>
      <w:tr w:rsidR="00494BCE"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75-79</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70-74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40</w:t>
            </w:r>
          </w:p>
        </w:tc>
      </w:tr>
      <w:tr w:rsidR="00494BCE"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494BCE" w:rsidRPr="008B6AAC" w:rsidRDefault="00494BCE" w:rsidP="00FB43F9">
            <w:pPr>
              <w:jc w:val="both"/>
              <w:rPr>
                <w:sz w:val="20"/>
                <w:szCs w:val="20"/>
                <w:lang w:val="kk-KZ"/>
              </w:rPr>
            </w:pPr>
            <w:r w:rsidRPr="008B6AAC">
              <w:rPr>
                <w:sz w:val="20"/>
                <w:szCs w:val="20"/>
              </w:rPr>
              <w:t>2</w:t>
            </w:r>
            <w:r w:rsidR="00FB43F9" w:rsidRPr="008B6AAC">
              <w:rPr>
                <w:sz w:val="20"/>
                <w:szCs w:val="20"/>
                <w:lang w:val="kk-KZ"/>
              </w:rPr>
              <w:t>0</w:t>
            </w:r>
          </w:p>
        </w:tc>
      </w:tr>
      <w:tr w:rsidR="00494BCE"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60-64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w:t>
            </w:r>
          </w:p>
        </w:tc>
      </w:tr>
      <w:tr w:rsidR="00494BCE"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lang w:val="kk-KZ"/>
              </w:rPr>
              <w:t xml:space="preserve">Қорытынды бақылау </w:t>
            </w:r>
            <w:r w:rsidRPr="008B6AAC">
              <w:rPr>
                <w:sz w:val="20"/>
                <w:szCs w:val="20"/>
              </w:rPr>
              <w:t>(</w:t>
            </w:r>
            <w:proofErr w:type="spellStart"/>
            <w:r w:rsidRPr="008B6AAC">
              <w:rPr>
                <w:sz w:val="20"/>
                <w:szCs w:val="20"/>
                <w:lang w:val="kk-KZ"/>
              </w:rPr>
              <w:t>емтиха</w:t>
            </w:r>
            <w:proofErr w:type="spellEnd"/>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rPr>
              <w:t>40</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50-54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rPr>
              <w:t xml:space="preserve">100 </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25-49</w:t>
            </w:r>
          </w:p>
        </w:tc>
        <w:tc>
          <w:tcPr>
            <w:tcW w:w="1843" w:type="dxa"/>
            <w:gridSpan w:val="3"/>
            <w:vMerge w:val="restart"/>
          </w:tcPr>
          <w:p w:rsidR="00494BCE" w:rsidRPr="008B6AAC" w:rsidRDefault="00494BCE" w:rsidP="004B64C4">
            <w:pPr>
              <w:rPr>
                <w:sz w:val="20"/>
                <w:szCs w:val="20"/>
                <w:highlight w:val="green"/>
                <w:lang w:val="kk-KZ"/>
              </w:rPr>
            </w:pPr>
            <w:r w:rsidRPr="008B6AAC">
              <w:rPr>
                <w:sz w:val="20"/>
                <w:szCs w:val="20"/>
                <w:lang w:val="kk-KZ"/>
              </w:rPr>
              <w:t>Қанағаттанарлық</w:t>
            </w:r>
            <w:proofErr w:type="spellStart"/>
            <w:r w:rsidRPr="008B6AAC">
              <w:rPr>
                <w:sz w:val="20"/>
                <w:szCs w:val="20"/>
                <w:lang w:val="tr-TR"/>
              </w:rPr>
              <w:t>сыз</w:t>
            </w:r>
            <w:proofErr w:type="spellEnd"/>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0-24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tabs>
                <w:tab w:val="left" w:pos="1276"/>
              </w:tabs>
              <w:jc w:val="center"/>
              <w:rPr>
                <w:b/>
                <w:sz w:val="20"/>
                <w:szCs w:val="20"/>
              </w:rPr>
            </w:pPr>
          </w:p>
          <w:p w:rsidR="00494BCE" w:rsidRPr="008B6AAC" w:rsidRDefault="00494BCE" w:rsidP="004B64C4">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r w:rsidRPr="008B6AAC">
              <w:rPr>
                <w:b/>
                <w:bCs/>
                <w:sz w:val="20"/>
                <w:szCs w:val="20"/>
                <w:lang w:val="kk-KZ"/>
              </w:rPr>
              <w:t>дың</w:t>
            </w:r>
            <w:proofErr w:type="spellEnd"/>
            <w:r w:rsidRPr="008B6AAC">
              <w:rPr>
                <w:b/>
                <w:bCs/>
                <w:sz w:val="20"/>
                <w:szCs w:val="20"/>
                <w:lang w:val="kk-KZ"/>
              </w:rPr>
              <w:t xml:space="preserve">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494BCE" w:rsidRPr="008B6AAC" w:rsidRDefault="00494BCE" w:rsidP="004B64C4">
            <w:pPr>
              <w:jc w:val="center"/>
              <w:rPr>
                <w:b/>
                <w:sz w:val="20"/>
                <w:szCs w:val="20"/>
              </w:rPr>
            </w:pPr>
          </w:p>
        </w:tc>
      </w:tr>
    </w:tbl>
    <w:p w:rsidR="000B4AA3" w:rsidRDefault="000B4AA3" w:rsidP="00D16688">
      <w:pPr>
        <w:spacing w:after="120"/>
        <w:jc w:val="both"/>
        <w:rPr>
          <w:b/>
          <w:sz w:val="20"/>
          <w:szCs w:val="20"/>
        </w:rPr>
      </w:pPr>
    </w:p>
    <w:tbl>
      <w:tblPr>
        <w:tblStyle w:val="a9"/>
        <w:tblW w:w="10509" w:type="dxa"/>
        <w:tblInd w:w="-856" w:type="dxa"/>
        <w:tblLook w:val="04A0" w:firstRow="1" w:lastRow="0" w:firstColumn="1" w:lastColumn="0" w:noHBand="0" w:noVBand="1"/>
      </w:tblPr>
      <w:tblGrid>
        <w:gridCol w:w="1138"/>
        <w:gridCol w:w="7783"/>
        <w:gridCol w:w="727"/>
        <w:gridCol w:w="134"/>
        <w:gridCol w:w="727"/>
      </w:tblGrid>
      <w:tr w:rsidR="000B4AA3" w:rsidRPr="008B6AAC" w:rsidTr="0073570C">
        <w:tc>
          <w:tcPr>
            <w:tcW w:w="1138" w:type="dxa"/>
          </w:tcPr>
          <w:p w:rsidR="000B4AA3" w:rsidRPr="008B6AAC" w:rsidRDefault="000B4AA3" w:rsidP="0073570C">
            <w:pPr>
              <w:tabs>
                <w:tab w:val="left" w:pos="1276"/>
              </w:tabs>
              <w:jc w:val="center"/>
              <w:rPr>
                <w:b/>
                <w:sz w:val="20"/>
                <w:szCs w:val="20"/>
                <w:lang w:val="kk-KZ"/>
              </w:rPr>
            </w:pPr>
            <w:r w:rsidRPr="008B6AAC">
              <w:rPr>
                <w:b/>
                <w:sz w:val="20"/>
                <w:szCs w:val="20"/>
                <w:lang w:val="kk-KZ"/>
              </w:rPr>
              <w:t>Аптасы</w:t>
            </w:r>
          </w:p>
        </w:tc>
        <w:tc>
          <w:tcPr>
            <w:tcW w:w="7783" w:type="dxa"/>
          </w:tcPr>
          <w:p w:rsidR="000B4AA3" w:rsidRPr="008B6AAC" w:rsidRDefault="000B4AA3" w:rsidP="0073570C">
            <w:pPr>
              <w:tabs>
                <w:tab w:val="left" w:pos="1276"/>
              </w:tabs>
              <w:jc w:val="center"/>
              <w:rPr>
                <w:b/>
                <w:sz w:val="20"/>
                <w:szCs w:val="20"/>
                <w:lang w:val="kk-KZ"/>
              </w:rPr>
            </w:pPr>
            <w:r w:rsidRPr="008B6AAC">
              <w:rPr>
                <w:b/>
                <w:sz w:val="20"/>
                <w:szCs w:val="20"/>
                <w:lang w:val="kk-KZ"/>
              </w:rPr>
              <w:t>Тақырып атауы</w:t>
            </w:r>
          </w:p>
        </w:tc>
        <w:tc>
          <w:tcPr>
            <w:tcW w:w="861" w:type="dxa"/>
            <w:gridSpan w:val="2"/>
          </w:tcPr>
          <w:p w:rsidR="000B4AA3" w:rsidRPr="008B6AAC" w:rsidRDefault="000B4AA3" w:rsidP="0073570C">
            <w:pPr>
              <w:tabs>
                <w:tab w:val="left" w:pos="1276"/>
              </w:tabs>
              <w:rPr>
                <w:b/>
                <w:sz w:val="20"/>
                <w:szCs w:val="20"/>
                <w:lang w:val="kk-KZ"/>
              </w:rPr>
            </w:pPr>
            <w:r w:rsidRPr="008B6AAC">
              <w:rPr>
                <w:b/>
                <w:sz w:val="20"/>
                <w:szCs w:val="20"/>
                <w:lang w:val="kk-KZ"/>
              </w:rPr>
              <w:t>Сағат саны</w:t>
            </w:r>
          </w:p>
        </w:tc>
        <w:tc>
          <w:tcPr>
            <w:tcW w:w="727" w:type="dxa"/>
          </w:tcPr>
          <w:p w:rsidR="000B4AA3" w:rsidRPr="008B6AAC" w:rsidRDefault="000B4AA3" w:rsidP="0073570C">
            <w:pPr>
              <w:tabs>
                <w:tab w:val="left" w:pos="1276"/>
              </w:tabs>
              <w:ind w:left="-68" w:firstLine="26"/>
              <w:rPr>
                <w:b/>
                <w:sz w:val="20"/>
                <w:szCs w:val="20"/>
              </w:rPr>
            </w:pPr>
            <w:r w:rsidRPr="008B6AAC">
              <w:rPr>
                <w:b/>
                <w:sz w:val="20"/>
                <w:szCs w:val="20"/>
              </w:rPr>
              <w:t>Макс.</w:t>
            </w:r>
          </w:p>
          <w:p w:rsidR="000B4AA3" w:rsidRPr="008B6AAC" w:rsidRDefault="000B4AA3" w:rsidP="0073570C">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0B4AA3" w:rsidRPr="008B6AAC" w:rsidTr="0073570C">
        <w:tc>
          <w:tcPr>
            <w:tcW w:w="10509" w:type="dxa"/>
            <w:gridSpan w:val="5"/>
          </w:tcPr>
          <w:p w:rsidR="000B4AA3" w:rsidRPr="002C02AE" w:rsidRDefault="000B4AA3" w:rsidP="0073570C">
            <w:pPr>
              <w:tabs>
                <w:tab w:val="left" w:pos="1276"/>
              </w:tabs>
              <w:jc w:val="center"/>
              <w:rPr>
                <w:b/>
                <w:color w:val="FF0000"/>
                <w:sz w:val="20"/>
                <w:szCs w:val="20"/>
                <w:lang w:val="kk-KZ"/>
              </w:rPr>
            </w:pPr>
            <w:r w:rsidRPr="008B6AAC">
              <w:rPr>
                <w:b/>
                <w:sz w:val="20"/>
                <w:szCs w:val="20"/>
              </w:rPr>
              <w:t xml:space="preserve">МОДУЛЬ 1 </w:t>
            </w: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1</w:t>
            </w:r>
          </w:p>
        </w:tc>
        <w:tc>
          <w:tcPr>
            <w:tcW w:w="7783" w:type="dxa"/>
          </w:tcPr>
          <w:p w:rsidR="000B4AA3" w:rsidRPr="00B5318E" w:rsidRDefault="000B4AA3" w:rsidP="0073570C">
            <w:pPr>
              <w:tabs>
                <w:tab w:val="left" w:pos="1276"/>
              </w:tabs>
              <w:rPr>
                <w:sz w:val="20"/>
                <w:szCs w:val="20"/>
                <w:lang w:val="kk-KZ"/>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w:t>
            </w:r>
            <w:r>
              <w:rPr>
                <w:sz w:val="20"/>
                <w:szCs w:val="20"/>
                <w:lang w:val="kk-KZ"/>
              </w:rPr>
              <w:t xml:space="preserve"> Ортағасырлық Қазақстан және Мұсылмандық Шығыс </w:t>
            </w:r>
            <w:r w:rsidRPr="00247AD0">
              <w:rPr>
                <w:sz w:val="20"/>
                <w:szCs w:val="20"/>
                <w:lang w:val="kk-KZ"/>
              </w:rPr>
              <w:t>пәнінің міндеті мен мақсаты</w:t>
            </w:r>
            <w:r>
              <w:rPr>
                <w:sz w:val="20"/>
                <w:szCs w:val="20"/>
                <w:lang w:val="kk-KZ"/>
              </w:rPr>
              <w:t xml:space="preserve">. </w:t>
            </w:r>
          </w:p>
        </w:tc>
        <w:tc>
          <w:tcPr>
            <w:tcW w:w="861" w:type="dxa"/>
            <w:gridSpan w:val="2"/>
          </w:tcPr>
          <w:p w:rsidR="000B4AA3" w:rsidRPr="00901A72" w:rsidRDefault="000B4AA3" w:rsidP="0073570C">
            <w:pPr>
              <w:tabs>
                <w:tab w:val="left" w:pos="1276"/>
              </w:tabs>
              <w:jc w:val="center"/>
              <w:rPr>
                <w:sz w:val="20"/>
                <w:szCs w:val="20"/>
                <w:lang w:val="en-GB"/>
              </w:rPr>
            </w:pPr>
            <w:r>
              <w:rPr>
                <w:sz w:val="20"/>
                <w:szCs w:val="20"/>
                <w:lang w:val="en-GB"/>
              </w:rPr>
              <w:t>2</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8B6AAC" w:rsidRDefault="000B4AA3" w:rsidP="0073570C">
            <w:pPr>
              <w:tabs>
                <w:tab w:val="left" w:pos="1276"/>
              </w:tabs>
              <w:rPr>
                <w:sz w:val="20"/>
                <w:szCs w:val="20"/>
              </w:rPr>
            </w:pPr>
            <w:r w:rsidRPr="008B6AAC">
              <w:rPr>
                <w:sz w:val="20"/>
                <w:szCs w:val="20"/>
              </w:rPr>
              <w:t xml:space="preserve">СС </w:t>
            </w:r>
            <w:r w:rsidRPr="002952B1">
              <w:rPr>
                <w:sz w:val="20"/>
                <w:szCs w:val="20"/>
              </w:rPr>
              <w:t>1</w:t>
            </w:r>
            <w:r w:rsidRPr="008B6AAC">
              <w:rPr>
                <w:sz w:val="20"/>
                <w:szCs w:val="20"/>
              </w:rPr>
              <w:t xml:space="preserve">. </w:t>
            </w:r>
            <w:r w:rsidR="002952B1">
              <w:rPr>
                <w:sz w:val="20"/>
                <w:szCs w:val="20"/>
                <w:lang w:val="kk-KZ"/>
              </w:rPr>
              <w:t xml:space="preserve">Мұсылмандық </w:t>
            </w:r>
            <w:r w:rsidR="005C7AC8">
              <w:rPr>
                <w:sz w:val="20"/>
                <w:szCs w:val="20"/>
                <w:lang w:val="kk-KZ"/>
              </w:rPr>
              <w:t xml:space="preserve">Шығыстағы </w:t>
            </w:r>
            <w:r w:rsidR="002952B1">
              <w:rPr>
                <w:sz w:val="20"/>
                <w:szCs w:val="20"/>
                <w:lang w:val="kk-KZ"/>
              </w:rPr>
              <w:t>Ренессанс кезеңіне тән</w:t>
            </w:r>
            <w:r w:rsidR="002952B1">
              <w:rPr>
                <w:noProof/>
                <w:sz w:val="20"/>
                <w:szCs w:val="20"/>
                <w:lang w:val="kk-KZ"/>
              </w:rPr>
              <w:t xml:space="preserve"> жазба деректері мен зерттеулерге қысқаша талдау</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C1384">
        <w:trPr>
          <w:trHeight w:val="102"/>
        </w:trPr>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2</w:t>
            </w:r>
          </w:p>
        </w:tc>
        <w:tc>
          <w:tcPr>
            <w:tcW w:w="7783" w:type="dxa"/>
          </w:tcPr>
          <w:p w:rsidR="000B4AA3" w:rsidRPr="007C4B67" w:rsidRDefault="000B4AA3" w:rsidP="0073570C">
            <w:pPr>
              <w:tabs>
                <w:tab w:val="left" w:pos="1276"/>
              </w:tabs>
              <w:rPr>
                <w:sz w:val="20"/>
                <w:szCs w:val="20"/>
                <w:lang w:val="kk-KZ"/>
              </w:rPr>
            </w:pPr>
            <w:r w:rsidRPr="008B6AAC">
              <w:rPr>
                <w:sz w:val="20"/>
                <w:szCs w:val="20"/>
                <w:lang w:val="kk-KZ"/>
              </w:rPr>
              <w:t xml:space="preserve">Д </w:t>
            </w:r>
            <w:r w:rsidRPr="00901A72">
              <w:rPr>
                <w:sz w:val="20"/>
                <w:szCs w:val="20"/>
              </w:rPr>
              <w:t>2</w:t>
            </w:r>
            <w:r w:rsidRPr="008B6AAC">
              <w:rPr>
                <w:sz w:val="20"/>
                <w:szCs w:val="20"/>
              </w:rPr>
              <w:t xml:space="preserve">. </w:t>
            </w:r>
            <w:r w:rsidRPr="00CB19FC">
              <w:rPr>
                <w:sz w:val="20"/>
                <w:szCs w:val="20"/>
                <w:lang w:val="kk-KZ"/>
              </w:rPr>
              <w:t>Көшпеліл</w:t>
            </w:r>
            <w:r>
              <w:rPr>
                <w:sz w:val="20"/>
                <w:szCs w:val="20"/>
                <w:lang w:val="kk-KZ"/>
              </w:rPr>
              <w:t>е</w:t>
            </w:r>
            <w:r w:rsidRPr="00CB19FC">
              <w:rPr>
                <w:sz w:val="20"/>
                <w:szCs w:val="20"/>
                <w:lang w:val="kk-KZ"/>
              </w:rPr>
              <w:t>рдің діни-мифологиялық, идеологиялық жүйелерін зерттеудің</w:t>
            </w:r>
            <w:r>
              <w:rPr>
                <w:sz w:val="20"/>
                <w:szCs w:val="20"/>
                <w:lang w:val="kk-KZ"/>
              </w:rPr>
              <w:t xml:space="preserve"> теориялық</w:t>
            </w:r>
            <w:r w:rsidRPr="007C4B67">
              <w:rPr>
                <w:sz w:val="20"/>
                <w:szCs w:val="20"/>
              </w:rPr>
              <w:t>-</w:t>
            </w:r>
            <w:r>
              <w:rPr>
                <w:sz w:val="20"/>
                <w:szCs w:val="20"/>
                <w:lang w:val="kk-KZ"/>
              </w:rPr>
              <w:t>методологиялық мәселелері</w:t>
            </w:r>
          </w:p>
        </w:tc>
        <w:tc>
          <w:tcPr>
            <w:tcW w:w="861" w:type="dxa"/>
            <w:gridSpan w:val="2"/>
          </w:tcPr>
          <w:p w:rsidR="000B4AA3" w:rsidRPr="00FF32C1" w:rsidRDefault="000B4AA3" w:rsidP="0073570C">
            <w:pPr>
              <w:tabs>
                <w:tab w:val="left" w:pos="1276"/>
              </w:tabs>
              <w:jc w:val="center"/>
              <w:rPr>
                <w:sz w:val="20"/>
                <w:szCs w:val="20"/>
                <w:lang w:val="en-GB"/>
              </w:rPr>
            </w:pPr>
            <w:r>
              <w:rPr>
                <w:sz w:val="20"/>
                <w:szCs w:val="20"/>
                <w:lang w:val="en-GB"/>
              </w:rPr>
              <w:t>2</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FF32C1" w:rsidRDefault="000B4AA3" w:rsidP="0073570C">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w:t>
            </w:r>
            <w:r w:rsidRPr="007C4B67">
              <w:rPr>
                <w:sz w:val="20"/>
                <w:szCs w:val="20"/>
              </w:rPr>
              <w:t>2</w:t>
            </w:r>
            <w:r w:rsidRPr="008B6AAC">
              <w:rPr>
                <w:sz w:val="20"/>
                <w:szCs w:val="20"/>
              </w:rPr>
              <w:t>.</w:t>
            </w:r>
            <w:r>
              <w:rPr>
                <w:sz w:val="20"/>
                <w:szCs w:val="20"/>
                <w:lang w:val="kk-KZ"/>
              </w:rPr>
              <w:t xml:space="preserve"> </w:t>
            </w:r>
            <w:r w:rsidR="002952B1">
              <w:rPr>
                <w:sz w:val="20"/>
                <w:szCs w:val="20"/>
                <w:lang w:val="kk-KZ"/>
              </w:rPr>
              <w:t>Т</w:t>
            </w:r>
            <w:r w:rsidR="002952B1" w:rsidRPr="00E70A9B">
              <w:rPr>
                <w:sz w:val="20"/>
                <w:szCs w:val="20"/>
                <w:lang w:val="kk-KZ"/>
              </w:rPr>
              <w:t xml:space="preserve">үркілердің менталитеті, </w:t>
            </w:r>
            <w:proofErr w:type="spellStart"/>
            <w:r w:rsidR="002952B1" w:rsidRPr="00E70A9B">
              <w:rPr>
                <w:sz w:val="20"/>
                <w:szCs w:val="20"/>
                <w:lang w:val="kk-KZ"/>
              </w:rPr>
              <w:t>әдет-ғұрпы</w:t>
            </w:r>
            <w:proofErr w:type="spellEnd"/>
            <w:r w:rsidR="002952B1" w:rsidRPr="00E70A9B">
              <w:rPr>
                <w:sz w:val="20"/>
                <w:szCs w:val="20"/>
                <w:lang w:val="kk-KZ"/>
              </w:rPr>
              <w:t>, көрші</w:t>
            </w:r>
            <w:r w:rsidR="002952B1">
              <w:rPr>
                <w:sz w:val="20"/>
                <w:szCs w:val="20"/>
                <w:lang w:val="kk-KZ"/>
              </w:rPr>
              <w:t xml:space="preserve"> мемлекеттермен</w:t>
            </w:r>
            <w:r w:rsidR="002952B1" w:rsidRPr="00E70A9B">
              <w:rPr>
                <w:sz w:val="20"/>
                <w:szCs w:val="20"/>
                <w:lang w:val="kk-KZ"/>
              </w:rPr>
              <w:t xml:space="preserve"> қарым-қатынасы</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FB41AB" w:rsidRPr="008B6AAC" w:rsidTr="0073570C">
        <w:tc>
          <w:tcPr>
            <w:tcW w:w="1138" w:type="dxa"/>
          </w:tcPr>
          <w:p w:rsidR="00FB41AB" w:rsidRPr="008B6AAC" w:rsidRDefault="00FB41AB" w:rsidP="0073570C">
            <w:pPr>
              <w:tabs>
                <w:tab w:val="left" w:pos="1276"/>
              </w:tabs>
              <w:jc w:val="center"/>
              <w:rPr>
                <w:sz w:val="20"/>
                <w:szCs w:val="20"/>
              </w:rPr>
            </w:pPr>
          </w:p>
        </w:tc>
        <w:tc>
          <w:tcPr>
            <w:tcW w:w="7783" w:type="dxa"/>
          </w:tcPr>
          <w:p w:rsidR="00FB41AB" w:rsidRPr="008B6AAC" w:rsidRDefault="00FB41AB" w:rsidP="0073570C">
            <w:pPr>
              <w:tabs>
                <w:tab w:val="left" w:pos="1276"/>
              </w:tabs>
              <w:rPr>
                <w:sz w:val="20"/>
                <w:szCs w:val="20"/>
              </w:rPr>
            </w:pPr>
            <w:r w:rsidRPr="008B6AAC">
              <w:rPr>
                <w:b/>
                <w:sz w:val="20"/>
                <w:szCs w:val="20"/>
                <w:lang w:val="kk-KZ"/>
              </w:rPr>
              <w:t>Б</w:t>
            </w:r>
            <w:r>
              <w:rPr>
                <w:b/>
                <w:sz w:val="20"/>
                <w:szCs w:val="20"/>
                <w:lang w:val="kk-KZ"/>
              </w:rPr>
              <w:t>О</w:t>
            </w:r>
            <w:r w:rsidRPr="008B6AAC">
              <w:rPr>
                <w:b/>
                <w:sz w:val="20"/>
                <w:szCs w:val="20"/>
                <w:lang w:val="kk-KZ"/>
              </w:rPr>
              <w:t>ӨЖ 1</w:t>
            </w:r>
            <w:r w:rsidRPr="008B6AAC">
              <w:rPr>
                <w:sz w:val="20"/>
                <w:szCs w:val="20"/>
                <w:lang w:val="kk-KZ"/>
              </w:rPr>
              <w:t xml:space="preserve"> </w:t>
            </w:r>
            <w:r>
              <w:rPr>
                <w:sz w:val="20"/>
                <w:szCs w:val="20"/>
                <w:lang w:val="kk-KZ"/>
              </w:rPr>
              <w:t xml:space="preserve">Кеңес беру. </w:t>
            </w:r>
            <w:r w:rsidRPr="00B800FC">
              <w:rPr>
                <w:sz w:val="20"/>
                <w:szCs w:val="20"/>
                <w:lang w:val="kk-KZ"/>
              </w:rPr>
              <w:t>Тәңіршілдік – түркі халықтарының исламға дейінгі негізгі діни нанымы.</w:t>
            </w:r>
            <w:r>
              <w:rPr>
                <w:sz w:val="20"/>
                <w:szCs w:val="20"/>
                <w:lang w:val="kk-KZ"/>
              </w:rPr>
              <w:t xml:space="preserve"> Тарихнамалық талдау.</w:t>
            </w:r>
          </w:p>
        </w:tc>
        <w:tc>
          <w:tcPr>
            <w:tcW w:w="861" w:type="dxa"/>
            <w:gridSpan w:val="2"/>
          </w:tcPr>
          <w:p w:rsidR="00FB41AB" w:rsidRPr="008B6AAC" w:rsidRDefault="00FB41AB" w:rsidP="0073570C">
            <w:pPr>
              <w:tabs>
                <w:tab w:val="left" w:pos="1276"/>
              </w:tabs>
              <w:jc w:val="center"/>
              <w:rPr>
                <w:sz w:val="20"/>
                <w:szCs w:val="20"/>
              </w:rPr>
            </w:pPr>
          </w:p>
        </w:tc>
        <w:tc>
          <w:tcPr>
            <w:tcW w:w="727" w:type="dxa"/>
          </w:tcPr>
          <w:p w:rsidR="00FB41AB" w:rsidRPr="008B6AAC" w:rsidRDefault="00FB41AB" w:rsidP="0073570C">
            <w:pPr>
              <w:tabs>
                <w:tab w:val="left" w:pos="1276"/>
              </w:tabs>
              <w:jc w:val="center"/>
              <w:rPr>
                <w:sz w:val="20"/>
                <w:szCs w:val="20"/>
              </w:rPr>
            </w:pP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3</w:t>
            </w:r>
          </w:p>
        </w:tc>
        <w:tc>
          <w:tcPr>
            <w:tcW w:w="7783" w:type="dxa"/>
          </w:tcPr>
          <w:p w:rsidR="000B4AA3" w:rsidRPr="00FF32C1" w:rsidRDefault="000B4AA3" w:rsidP="0073570C">
            <w:pPr>
              <w:tabs>
                <w:tab w:val="left" w:pos="1276"/>
              </w:tabs>
              <w:rPr>
                <w:sz w:val="20"/>
                <w:szCs w:val="20"/>
                <w:lang w:val="kk-KZ"/>
              </w:rPr>
            </w:pPr>
            <w:r w:rsidRPr="008B6AAC">
              <w:rPr>
                <w:sz w:val="20"/>
                <w:szCs w:val="20"/>
                <w:lang w:val="kk-KZ"/>
              </w:rPr>
              <w:t xml:space="preserve">Д </w:t>
            </w:r>
            <w:r w:rsidRPr="007C4B67">
              <w:rPr>
                <w:sz w:val="20"/>
                <w:szCs w:val="20"/>
              </w:rPr>
              <w:t>3</w:t>
            </w:r>
            <w:r w:rsidRPr="008B6AAC">
              <w:rPr>
                <w:sz w:val="20"/>
                <w:szCs w:val="20"/>
              </w:rPr>
              <w:t>.</w:t>
            </w:r>
            <w:r w:rsidRPr="00FF32C1">
              <w:rPr>
                <w:sz w:val="20"/>
                <w:szCs w:val="20"/>
              </w:rPr>
              <w:t xml:space="preserve"> </w:t>
            </w:r>
            <w:r w:rsidR="002952B1">
              <w:rPr>
                <w:sz w:val="20"/>
                <w:szCs w:val="20"/>
                <w:lang w:val="kk-KZ"/>
              </w:rPr>
              <w:t>Мұсылмандық дәстүрдің генезисі</w:t>
            </w:r>
          </w:p>
        </w:tc>
        <w:tc>
          <w:tcPr>
            <w:tcW w:w="861" w:type="dxa"/>
            <w:gridSpan w:val="2"/>
          </w:tcPr>
          <w:p w:rsidR="000B4AA3" w:rsidRPr="005E367B" w:rsidRDefault="000B4AA3" w:rsidP="0073570C">
            <w:pPr>
              <w:tabs>
                <w:tab w:val="left" w:pos="1276"/>
              </w:tabs>
              <w:jc w:val="center"/>
              <w:rPr>
                <w:sz w:val="20"/>
                <w:szCs w:val="20"/>
                <w:lang w:val="en-GB"/>
              </w:rPr>
            </w:pPr>
            <w:r>
              <w:rPr>
                <w:sz w:val="20"/>
                <w:szCs w:val="20"/>
                <w:lang w:val="en-GB"/>
              </w:rPr>
              <w:t>2</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901A72" w:rsidRDefault="000B4AA3" w:rsidP="0073570C">
            <w:pPr>
              <w:tabs>
                <w:tab w:val="left" w:pos="1276"/>
              </w:tabs>
              <w:rPr>
                <w:sz w:val="20"/>
                <w:szCs w:val="20"/>
                <w:lang w:val="kk-KZ"/>
              </w:rPr>
            </w:pPr>
            <w:r w:rsidRPr="008B6AAC">
              <w:rPr>
                <w:sz w:val="20"/>
                <w:szCs w:val="20"/>
              </w:rPr>
              <w:t>СС</w:t>
            </w:r>
            <w:r w:rsidRPr="00C63F44">
              <w:rPr>
                <w:sz w:val="20"/>
                <w:szCs w:val="20"/>
              </w:rPr>
              <w:t xml:space="preserve"> 3. </w:t>
            </w:r>
            <w:r w:rsidR="002952B1">
              <w:rPr>
                <w:sz w:val="20"/>
                <w:szCs w:val="20"/>
                <w:lang w:val="kk-KZ"/>
              </w:rPr>
              <w:t>Қазақ жерінде ислам дінің таралуы</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2C02AE" w:rsidTr="0073570C">
        <w:tc>
          <w:tcPr>
            <w:tcW w:w="1138" w:type="dxa"/>
            <w:vMerge/>
          </w:tcPr>
          <w:p w:rsidR="000B4AA3" w:rsidRPr="008B6AAC" w:rsidRDefault="000B4AA3" w:rsidP="0073570C">
            <w:pPr>
              <w:tabs>
                <w:tab w:val="left" w:pos="1276"/>
              </w:tabs>
              <w:jc w:val="center"/>
              <w:rPr>
                <w:b/>
                <w:sz w:val="20"/>
                <w:szCs w:val="20"/>
              </w:rPr>
            </w:pPr>
          </w:p>
        </w:tc>
        <w:tc>
          <w:tcPr>
            <w:tcW w:w="7783" w:type="dxa"/>
          </w:tcPr>
          <w:p w:rsidR="000B4AA3" w:rsidRPr="008B6AAC" w:rsidRDefault="000B4AA3" w:rsidP="0073570C">
            <w:pPr>
              <w:tabs>
                <w:tab w:val="left" w:pos="1276"/>
              </w:tabs>
              <w:jc w:val="both"/>
              <w:rPr>
                <w:sz w:val="20"/>
                <w:szCs w:val="20"/>
                <w:lang w:val="kk-KZ"/>
              </w:rPr>
            </w:pPr>
            <w:r w:rsidRPr="008B6AAC">
              <w:rPr>
                <w:b/>
                <w:sz w:val="20"/>
                <w:szCs w:val="20"/>
                <w:lang w:val="kk-KZ"/>
              </w:rPr>
              <w:t>БӨЖ 1</w:t>
            </w:r>
            <w:r w:rsidRPr="008B6AAC">
              <w:rPr>
                <w:sz w:val="20"/>
                <w:szCs w:val="20"/>
                <w:lang w:val="kk-KZ"/>
              </w:rPr>
              <w:t xml:space="preserve"> </w:t>
            </w:r>
            <w:r w:rsidRPr="00B800FC">
              <w:rPr>
                <w:sz w:val="20"/>
                <w:szCs w:val="20"/>
                <w:lang w:val="kk-KZ"/>
              </w:rPr>
              <w:t>Тәңіршілдік – түркі халықтарының исламға дейінгі негізгі діни нанымы.</w:t>
            </w:r>
            <w:r>
              <w:rPr>
                <w:sz w:val="20"/>
                <w:szCs w:val="20"/>
                <w:lang w:val="kk-KZ"/>
              </w:rPr>
              <w:t xml:space="preserve"> Тарихнамалық талдау.</w:t>
            </w:r>
          </w:p>
        </w:tc>
        <w:tc>
          <w:tcPr>
            <w:tcW w:w="861" w:type="dxa"/>
            <w:gridSpan w:val="2"/>
          </w:tcPr>
          <w:p w:rsidR="000B4AA3" w:rsidRPr="008B6AAC" w:rsidRDefault="000B4AA3" w:rsidP="0073570C">
            <w:pPr>
              <w:tabs>
                <w:tab w:val="left" w:pos="1276"/>
              </w:tabs>
              <w:jc w:val="center"/>
              <w:rPr>
                <w:sz w:val="20"/>
                <w:szCs w:val="20"/>
                <w:lang w:val="kk-KZ"/>
              </w:rPr>
            </w:pPr>
          </w:p>
        </w:tc>
        <w:tc>
          <w:tcPr>
            <w:tcW w:w="727" w:type="dxa"/>
          </w:tcPr>
          <w:p w:rsidR="000B4AA3" w:rsidRPr="008B6AAC" w:rsidRDefault="000B4AA3" w:rsidP="0073570C">
            <w:pPr>
              <w:tabs>
                <w:tab w:val="left" w:pos="1276"/>
              </w:tabs>
              <w:jc w:val="center"/>
              <w:rPr>
                <w:sz w:val="20"/>
                <w:szCs w:val="20"/>
              </w:rPr>
            </w:pPr>
            <w:r>
              <w:rPr>
                <w:sz w:val="20"/>
                <w:szCs w:val="20"/>
                <w:lang w:val="en-GB"/>
              </w:rPr>
              <w:t>3</w:t>
            </w:r>
            <w:r w:rsidRPr="008B6AAC">
              <w:rPr>
                <w:sz w:val="20"/>
                <w:szCs w:val="20"/>
              </w:rPr>
              <w:t>0</w:t>
            </w:r>
          </w:p>
          <w:p w:rsidR="000B4AA3" w:rsidRPr="008B6AAC" w:rsidRDefault="000B4AA3" w:rsidP="0073570C">
            <w:pPr>
              <w:tabs>
                <w:tab w:val="left" w:pos="1276"/>
              </w:tabs>
              <w:jc w:val="center"/>
              <w:rPr>
                <w:sz w:val="20"/>
                <w:szCs w:val="20"/>
                <w:lang w:val="kk-KZ"/>
              </w:rPr>
            </w:pP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4</w:t>
            </w:r>
          </w:p>
        </w:tc>
        <w:tc>
          <w:tcPr>
            <w:tcW w:w="7783" w:type="dxa"/>
          </w:tcPr>
          <w:p w:rsidR="000B4AA3" w:rsidRPr="00901A72" w:rsidRDefault="000B4AA3" w:rsidP="0073570C">
            <w:pPr>
              <w:tabs>
                <w:tab w:val="left" w:pos="1276"/>
              </w:tabs>
              <w:rPr>
                <w:sz w:val="20"/>
                <w:szCs w:val="20"/>
                <w:lang w:val="kk-KZ"/>
              </w:rPr>
            </w:pPr>
            <w:r w:rsidRPr="008B6AAC">
              <w:rPr>
                <w:sz w:val="20"/>
                <w:szCs w:val="20"/>
                <w:lang w:val="kk-KZ"/>
              </w:rPr>
              <w:t xml:space="preserve">Д </w:t>
            </w:r>
            <w:r w:rsidRPr="008B6AAC">
              <w:rPr>
                <w:sz w:val="20"/>
                <w:szCs w:val="20"/>
              </w:rPr>
              <w:t>4.</w:t>
            </w:r>
            <w:r>
              <w:rPr>
                <w:sz w:val="20"/>
                <w:szCs w:val="20"/>
                <w:lang w:val="kk-KZ"/>
              </w:rPr>
              <w:t xml:space="preserve"> </w:t>
            </w:r>
            <w:r w:rsidR="00DE1F08">
              <w:rPr>
                <w:sz w:val="20"/>
                <w:szCs w:val="20"/>
                <w:lang w:val="kk-KZ"/>
              </w:rPr>
              <w:t xml:space="preserve">Шығыс пен Батыс елдеріндегі исламға </w:t>
            </w:r>
            <w:proofErr w:type="spellStart"/>
            <w:r w:rsidR="00DE1F08">
              <w:rPr>
                <w:sz w:val="20"/>
                <w:szCs w:val="20"/>
                <w:lang w:val="kk-KZ"/>
              </w:rPr>
              <w:t>конверсиялану</w:t>
            </w:r>
            <w:proofErr w:type="spellEnd"/>
            <w:r w:rsidR="00DE1F08">
              <w:rPr>
                <w:sz w:val="20"/>
                <w:szCs w:val="20"/>
                <w:lang w:val="kk-KZ"/>
              </w:rPr>
              <w:t xml:space="preserve"> </w:t>
            </w:r>
            <w:proofErr w:type="spellStart"/>
            <w:r w:rsidR="00DE1F08">
              <w:rPr>
                <w:sz w:val="20"/>
                <w:szCs w:val="20"/>
                <w:lang w:val="kk-KZ"/>
              </w:rPr>
              <w:t>тәжірбиелері</w:t>
            </w:r>
            <w:proofErr w:type="spellEnd"/>
          </w:p>
        </w:tc>
        <w:tc>
          <w:tcPr>
            <w:tcW w:w="861" w:type="dxa"/>
            <w:gridSpan w:val="2"/>
          </w:tcPr>
          <w:p w:rsidR="000B4AA3" w:rsidRPr="00901A72" w:rsidRDefault="000B4AA3" w:rsidP="0073570C">
            <w:pPr>
              <w:tabs>
                <w:tab w:val="left" w:pos="1276"/>
              </w:tabs>
              <w:jc w:val="center"/>
              <w:rPr>
                <w:sz w:val="20"/>
                <w:szCs w:val="20"/>
                <w:lang w:val="en-GB"/>
              </w:rPr>
            </w:pPr>
            <w:r>
              <w:rPr>
                <w:sz w:val="20"/>
                <w:szCs w:val="20"/>
                <w:lang w:val="en-GB"/>
              </w:rPr>
              <w:t>2</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6A642F" w:rsidRDefault="000B4AA3" w:rsidP="0073570C">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w:t>
            </w:r>
            <w:r w:rsidR="00016B18">
              <w:rPr>
                <w:sz w:val="20"/>
                <w:szCs w:val="20"/>
                <w:lang w:val="kk-KZ"/>
              </w:rPr>
              <w:t xml:space="preserve">Түркі әлемінің жаңа өркениеттің </w:t>
            </w:r>
            <w:r w:rsidR="006A642F">
              <w:rPr>
                <w:sz w:val="20"/>
                <w:szCs w:val="20"/>
                <w:lang w:val="kk-KZ"/>
              </w:rPr>
              <w:t>құрамына енуі. Салыстырмалы</w:t>
            </w:r>
            <w:r w:rsidR="006A642F">
              <w:rPr>
                <w:sz w:val="20"/>
                <w:szCs w:val="20"/>
                <w:lang w:val="en-US"/>
              </w:rPr>
              <w:t>-</w:t>
            </w:r>
            <w:r w:rsidR="006A642F">
              <w:rPr>
                <w:sz w:val="20"/>
                <w:szCs w:val="20"/>
                <w:lang w:val="kk-KZ"/>
              </w:rPr>
              <w:t>сараптамалық талдау</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r w:rsidRPr="008B6AAC">
              <w:rPr>
                <w:sz w:val="20"/>
                <w:szCs w:val="20"/>
              </w:rPr>
              <w:t>10</w:t>
            </w:r>
          </w:p>
        </w:tc>
      </w:tr>
      <w:tr w:rsidR="00FB41AB" w:rsidRPr="00FB41AB" w:rsidTr="0073570C">
        <w:tc>
          <w:tcPr>
            <w:tcW w:w="1138" w:type="dxa"/>
          </w:tcPr>
          <w:p w:rsidR="00FB41AB" w:rsidRPr="008B6AAC" w:rsidRDefault="00FB41AB" w:rsidP="0073570C">
            <w:pPr>
              <w:tabs>
                <w:tab w:val="left" w:pos="1276"/>
              </w:tabs>
              <w:jc w:val="center"/>
              <w:rPr>
                <w:sz w:val="20"/>
                <w:szCs w:val="20"/>
              </w:rPr>
            </w:pPr>
          </w:p>
        </w:tc>
        <w:tc>
          <w:tcPr>
            <w:tcW w:w="7783" w:type="dxa"/>
          </w:tcPr>
          <w:p w:rsidR="00FB41AB" w:rsidRPr="00FB41AB" w:rsidRDefault="00FB41AB" w:rsidP="0073570C">
            <w:pPr>
              <w:tabs>
                <w:tab w:val="left" w:pos="1276"/>
              </w:tabs>
              <w:rPr>
                <w:sz w:val="20"/>
                <w:szCs w:val="20"/>
                <w:lang w:val="kk-KZ"/>
              </w:rPr>
            </w:pPr>
            <w:r w:rsidRPr="008B6AAC">
              <w:rPr>
                <w:b/>
                <w:sz w:val="20"/>
                <w:szCs w:val="20"/>
                <w:lang w:val="kk-KZ"/>
              </w:rPr>
              <w:t>Б</w:t>
            </w:r>
            <w:r>
              <w:rPr>
                <w:b/>
                <w:sz w:val="20"/>
                <w:szCs w:val="20"/>
                <w:lang w:val="kk-KZ"/>
              </w:rPr>
              <w:t>О</w:t>
            </w:r>
            <w:r w:rsidRPr="008B6AAC">
              <w:rPr>
                <w:b/>
                <w:sz w:val="20"/>
                <w:szCs w:val="20"/>
                <w:lang w:val="kk-KZ"/>
              </w:rPr>
              <w:t xml:space="preserve">ӨЖ </w:t>
            </w:r>
            <w:r w:rsidRPr="00A33FF7">
              <w:rPr>
                <w:b/>
                <w:sz w:val="20"/>
                <w:szCs w:val="20"/>
              </w:rPr>
              <w:t>2</w:t>
            </w:r>
            <w:r w:rsidRPr="008B6AAC">
              <w:rPr>
                <w:b/>
                <w:sz w:val="20"/>
                <w:szCs w:val="20"/>
                <w:lang w:val="kk-KZ"/>
              </w:rPr>
              <w:t>.</w:t>
            </w:r>
            <w:r w:rsidRPr="008B6AAC">
              <w:rPr>
                <w:sz w:val="20"/>
                <w:szCs w:val="20"/>
                <w:lang w:val="kk-KZ"/>
              </w:rPr>
              <w:t xml:space="preserve"> </w:t>
            </w:r>
            <w:r>
              <w:rPr>
                <w:sz w:val="20"/>
                <w:szCs w:val="20"/>
                <w:lang w:val="kk-KZ"/>
              </w:rPr>
              <w:t xml:space="preserve"> Ұлы Даланың Ұлы тұлғалары тақырыбында ғылыми жоба жасау барысында кеңес беру</w:t>
            </w:r>
          </w:p>
        </w:tc>
        <w:tc>
          <w:tcPr>
            <w:tcW w:w="861" w:type="dxa"/>
            <w:gridSpan w:val="2"/>
          </w:tcPr>
          <w:p w:rsidR="00FB41AB" w:rsidRPr="00FB41AB" w:rsidRDefault="00FB41AB" w:rsidP="0073570C">
            <w:pPr>
              <w:tabs>
                <w:tab w:val="left" w:pos="1276"/>
              </w:tabs>
              <w:jc w:val="center"/>
              <w:rPr>
                <w:sz w:val="20"/>
                <w:szCs w:val="20"/>
                <w:lang w:val="kk-KZ"/>
              </w:rPr>
            </w:pPr>
          </w:p>
        </w:tc>
        <w:tc>
          <w:tcPr>
            <w:tcW w:w="727" w:type="dxa"/>
          </w:tcPr>
          <w:p w:rsidR="00FB41AB" w:rsidRPr="00FB41AB" w:rsidRDefault="00FB41AB" w:rsidP="0073570C">
            <w:pPr>
              <w:tabs>
                <w:tab w:val="left" w:pos="1276"/>
              </w:tabs>
              <w:jc w:val="center"/>
              <w:rPr>
                <w:sz w:val="20"/>
                <w:szCs w:val="20"/>
                <w:lang w:val="kk-KZ"/>
              </w:rPr>
            </w:pP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5</w:t>
            </w:r>
          </w:p>
        </w:tc>
        <w:tc>
          <w:tcPr>
            <w:tcW w:w="7783" w:type="dxa"/>
          </w:tcPr>
          <w:p w:rsidR="000B4AA3" w:rsidRPr="008B6AAC" w:rsidRDefault="000B4AA3" w:rsidP="0073570C">
            <w:pPr>
              <w:tabs>
                <w:tab w:val="left" w:pos="1276"/>
              </w:tabs>
              <w:rPr>
                <w:sz w:val="20"/>
                <w:szCs w:val="20"/>
                <w:lang w:val="kk-KZ"/>
              </w:rPr>
            </w:pPr>
            <w:r w:rsidRPr="008B6AAC">
              <w:rPr>
                <w:sz w:val="20"/>
                <w:szCs w:val="20"/>
              </w:rPr>
              <w:t>Д 5.</w:t>
            </w:r>
            <w:r w:rsidRPr="008B6AAC">
              <w:rPr>
                <w:sz w:val="20"/>
                <w:szCs w:val="20"/>
                <w:lang w:val="kk-KZ"/>
              </w:rPr>
              <w:t xml:space="preserve"> </w:t>
            </w:r>
            <w:r w:rsidR="00C1452C">
              <w:rPr>
                <w:sz w:val="20"/>
                <w:szCs w:val="20"/>
                <w:lang w:val="kk-KZ"/>
              </w:rPr>
              <w:t xml:space="preserve">Мұсылман әлеміндегі рухани элита. </w:t>
            </w:r>
            <w:r w:rsidR="00DE1F08">
              <w:rPr>
                <w:sz w:val="20"/>
                <w:szCs w:val="20"/>
                <w:lang w:val="kk-KZ"/>
              </w:rPr>
              <w:t xml:space="preserve">Ортағасырлық Қазақстан тарихындағы ғылымның дамуы. </w:t>
            </w:r>
          </w:p>
        </w:tc>
        <w:tc>
          <w:tcPr>
            <w:tcW w:w="861" w:type="dxa"/>
            <w:gridSpan w:val="2"/>
          </w:tcPr>
          <w:p w:rsidR="000B4AA3" w:rsidRPr="00DB3778" w:rsidRDefault="000B4AA3" w:rsidP="0073570C">
            <w:pPr>
              <w:tabs>
                <w:tab w:val="left" w:pos="1276"/>
              </w:tabs>
              <w:jc w:val="center"/>
              <w:rPr>
                <w:sz w:val="20"/>
                <w:szCs w:val="20"/>
                <w:lang w:val="en-GB"/>
              </w:rPr>
            </w:pPr>
            <w:r>
              <w:rPr>
                <w:sz w:val="20"/>
                <w:szCs w:val="20"/>
                <w:lang w:val="en-GB"/>
              </w:rPr>
              <w:t>2</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8B6AAC" w:rsidRDefault="000B4AA3" w:rsidP="0073570C">
            <w:pPr>
              <w:tabs>
                <w:tab w:val="left" w:pos="1276"/>
              </w:tabs>
              <w:rPr>
                <w:sz w:val="20"/>
                <w:szCs w:val="20"/>
                <w:lang w:val="kk-KZ"/>
              </w:rPr>
            </w:pPr>
            <w:r w:rsidRPr="008B6AAC">
              <w:rPr>
                <w:sz w:val="20"/>
                <w:szCs w:val="20"/>
              </w:rPr>
              <w:t>СС 9.</w:t>
            </w:r>
            <w:r>
              <w:rPr>
                <w:sz w:val="20"/>
                <w:szCs w:val="20"/>
                <w:lang w:val="kk-KZ"/>
              </w:rPr>
              <w:t xml:space="preserve"> </w:t>
            </w:r>
            <w:r w:rsidR="006A642F">
              <w:rPr>
                <w:sz w:val="20"/>
                <w:szCs w:val="20"/>
                <w:lang w:val="kk-KZ"/>
              </w:rPr>
              <w:t xml:space="preserve">Түркі ойшылдарының әлемдік ғылымның дамуындағы орны </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r w:rsidRPr="008B6AAC">
              <w:rPr>
                <w:sz w:val="20"/>
                <w:szCs w:val="20"/>
              </w:rPr>
              <w:t>10</w:t>
            </w:r>
          </w:p>
        </w:tc>
      </w:tr>
      <w:tr w:rsidR="000B4AA3" w:rsidRPr="008B6AAC" w:rsidTr="0073570C">
        <w:trPr>
          <w:trHeight w:val="285"/>
        </w:trPr>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94719C" w:rsidRDefault="000B4AA3" w:rsidP="0073570C">
            <w:pPr>
              <w:jc w:val="both"/>
              <w:rPr>
                <w:sz w:val="20"/>
                <w:szCs w:val="20"/>
                <w:lang w:val="kk-KZ"/>
              </w:rPr>
            </w:pPr>
            <w:r w:rsidRPr="008B6AAC">
              <w:rPr>
                <w:b/>
                <w:sz w:val="20"/>
                <w:szCs w:val="20"/>
                <w:lang w:val="kk-KZ"/>
              </w:rPr>
              <w:t xml:space="preserve">БӨЖ </w:t>
            </w:r>
            <w:r w:rsidRPr="00A33FF7">
              <w:rPr>
                <w:b/>
                <w:sz w:val="20"/>
                <w:szCs w:val="20"/>
              </w:rPr>
              <w:t>2</w:t>
            </w:r>
            <w:r w:rsidRPr="008B6AAC">
              <w:rPr>
                <w:b/>
                <w:sz w:val="20"/>
                <w:szCs w:val="20"/>
                <w:lang w:val="kk-KZ"/>
              </w:rPr>
              <w:t>.</w:t>
            </w:r>
            <w:r w:rsidRPr="008B6AAC">
              <w:rPr>
                <w:sz w:val="20"/>
                <w:szCs w:val="20"/>
                <w:lang w:val="kk-KZ"/>
              </w:rPr>
              <w:t xml:space="preserve"> </w:t>
            </w:r>
            <w:r w:rsidR="006A642F">
              <w:rPr>
                <w:sz w:val="20"/>
                <w:szCs w:val="20"/>
                <w:lang w:val="kk-KZ"/>
              </w:rPr>
              <w:t xml:space="preserve"> Ұлы </w:t>
            </w:r>
            <w:r w:rsidR="003742FB">
              <w:rPr>
                <w:sz w:val="20"/>
                <w:szCs w:val="20"/>
                <w:lang w:val="kk-KZ"/>
              </w:rPr>
              <w:t>Д</w:t>
            </w:r>
            <w:r w:rsidR="006A642F">
              <w:rPr>
                <w:sz w:val="20"/>
                <w:szCs w:val="20"/>
                <w:lang w:val="kk-KZ"/>
              </w:rPr>
              <w:t>аланың Ұлы тұлғалары</w:t>
            </w:r>
            <w:r w:rsidR="0094719C">
              <w:rPr>
                <w:sz w:val="20"/>
                <w:szCs w:val="20"/>
                <w:lang w:val="kk-KZ"/>
              </w:rPr>
              <w:t xml:space="preserve"> </w:t>
            </w:r>
          </w:p>
        </w:tc>
        <w:tc>
          <w:tcPr>
            <w:tcW w:w="861" w:type="dxa"/>
            <w:gridSpan w:val="2"/>
          </w:tcPr>
          <w:p w:rsidR="000B4AA3" w:rsidRPr="008B6AAC" w:rsidRDefault="000B4AA3" w:rsidP="0073570C">
            <w:pPr>
              <w:tabs>
                <w:tab w:val="left" w:pos="1276"/>
              </w:tabs>
              <w:jc w:val="center"/>
              <w:rPr>
                <w:sz w:val="20"/>
                <w:szCs w:val="20"/>
                <w:lang w:val="kk-KZ"/>
              </w:rPr>
            </w:pPr>
          </w:p>
        </w:tc>
        <w:tc>
          <w:tcPr>
            <w:tcW w:w="727" w:type="dxa"/>
          </w:tcPr>
          <w:p w:rsidR="000B4AA3" w:rsidRPr="009A7CB8" w:rsidRDefault="000B4AA3" w:rsidP="0073570C">
            <w:pPr>
              <w:tabs>
                <w:tab w:val="left" w:pos="1276"/>
              </w:tabs>
              <w:jc w:val="center"/>
              <w:rPr>
                <w:sz w:val="20"/>
                <w:szCs w:val="20"/>
                <w:lang w:val="en-GB"/>
              </w:rPr>
            </w:pPr>
            <w:r>
              <w:rPr>
                <w:sz w:val="20"/>
                <w:szCs w:val="20"/>
                <w:lang w:val="en-GB"/>
              </w:rPr>
              <w:t>15</w:t>
            </w: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6</w:t>
            </w:r>
          </w:p>
        </w:tc>
        <w:tc>
          <w:tcPr>
            <w:tcW w:w="7783" w:type="dxa"/>
          </w:tcPr>
          <w:p w:rsidR="000B4AA3" w:rsidRPr="00C3058A" w:rsidRDefault="000B4AA3" w:rsidP="005D333E">
            <w:pPr>
              <w:jc w:val="both"/>
              <w:rPr>
                <w:sz w:val="20"/>
                <w:szCs w:val="20"/>
                <w:lang w:val="kk-KZ"/>
              </w:rPr>
            </w:pPr>
            <w:r w:rsidRPr="008B6AAC">
              <w:rPr>
                <w:sz w:val="20"/>
                <w:szCs w:val="20"/>
                <w:lang w:val="kk-KZ"/>
              </w:rPr>
              <w:t>Д 6.</w:t>
            </w:r>
            <w:r>
              <w:rPr>
                <w:sz w:val="20"/>
                <w:szCs w:val="20"/>
                <w:lang w:val="kk-KZ"/>
              </w:rPr>
              <w:t xml:space="preserve"> Түркі дәуіріндегі мәдениет және Ұлы Жібек жолы.</w:t>
            </w:r>
          </w:p>
        </w:tc>
        <w:tc>
          <w:tcPr>
            <w:tcW w:w="861" w:type="dxa"/>
            <w:gridSpan w:val="2"/>
          </w:tcPr>
          <w:p w:rsidR="000B4AA3" w:rsidRPr="00DB3778" w:rsidRDefault="000B4AA3" w:rsidP="0073570C">
            <w:pPr>
              <w:tabs>
                <w:tab w:val="left" w:pos="1276"/>
              </w:tabs>
              <w:jc w:val="center"/>
              <w:rPr>
                <w:sz w:val="20"/>
                <w:szCs w:val="20"/>
                <w:lang w:val="en-GB"/>
              </w:rPr>
            </w:pPr>
            <w:r>
              <w:rPr>
                <w:sz w:val="20"/>
                <w:szCs w:val="20"/>
                <w:lang w:val="en-GB"/>
              </w:rPr>
              <w:t>2</w:t>
            </w:r>
          </w:p>
        </w:tc>
        <w:tc>
          <w:tcPr>
            <w:tcW w:w="727" w:type="dxa"/>
          </w:tcPr>
          <w:p w:rsidR="000B4AA3" w:rsidRPr="008B6AAC" w:rsidRDefault="000B4AA3" w:rsidP="0073570C">
            <w:pPr>
              <w:tabs>
                <w:tab w:val="left" w:pos="1276"/>
              </w:tabs>
              <w:jc w:val="center"/>
              <w:rPr>
                <w:sz w:val="20"/>
                <w:szCs w:val="20"/>
                <w:lang w:val="kk-KZ"/>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29448E" w:rsidRDefault="000B4AA3" w:rsidP="0029448E">
            <w:pPr>
              <w:pStyle w:val="af1"/>
              <w:rPr>
                <w:lang w:val="kk-KZ"/>
              </w:rPr>
            </w:pPr>
            <w:r w:rsidRPr="008B6AAC">
              <w:rPr>
                <w:sz w:val="20"/>
                <w:szCs w:val="20"/>
                <w:lang w:val="kk-KZ"/>
              </w:rPr>
              <w:t xml:space="preserve">СС </w:t>
            </w:r>
            <w:r w:rsidR="00CC2736" w:rsidRPr="00CC2736">
              <w:rPr>
                <w:sz w:val="20"/>
                <w:szCs w:val="20"/>
              </w:rPr>
              <w:t xml:space="preserve">10 </w:t>
            </w:r>
            <w:proofErr w:type="spellStart"/>
            <w:r w:rsidR="00CC2736" w:rsidRPr="00CC2736">
              <w:rPr>
                <w:rFonts w:ascii="TimesNewRomanPS" w:hAnsi="TimesNewRomanPS"/>
                <w:bCs/>
                <w:sz w:val="20"/>
                <w:szCs w:val="20"/>
              </w:rPr>
              <w:t>Ұлы</w:t>
            </w:r>
            <w:proofErr w:type="spellEnd"/>
            <w:r w:rsidR="00CC2736" w:rsidRPr="00CC2736">
              <w:rPr>
                <w:rFonts w:ascii="TimesNewRomanPS" w:hAnsi="TimesNewRomanPS"/>
                <w:bCs/>
                <w:sz w:val="20"/>
                <w:szCs w:val="20"/>
              </w:rPr>
              <w:t xml:space="preserve"> </w:t>
            </w:r>
            <w:proofErr w:type="spellStart"/>
            <w:r w:rsidR="00CC2736" w:rsidRPr="00CC2736">
              <w:rPr>
                <w:rFonts w:ascii="TimesNewRomanPS" w:hAnsi="TimesNewRomanPS"/>
                <w:bCs/>
                <w:sz w:val="20"/>
                <w:szCs w:val="20"/>
              </w:rPr>
              <w:t>Жібек</w:t>
            </w:r>
            <w:proofErr w:type="spellEnd"/>
            <w:r w:rsidR="00CC2736" w:rsidRPr="00CC2736">
              <w:rPr>
                <w:rFonts w:ascii="TimesNewRomanPS" w:hAnsi="TimesNewRomanPS"/>
                <w:bCs/>
                <w:sz w:val="20"/>
                <w:szCs w:val="20"/>
              </w:rPr>
              <w:t xml:space="preserve"> </w:t>
            </w:r>
            <w:proofErr w:type="spellStart"/>
            <w:r w:rsidR="00CC2736" w:rsidRPr="00CC2736">
              <w:rPr>
                <w:rFonts w:ascii="TimesNewRomanPS" w:hAnsi="TimesNewRomanPS"/>
                <w:bCs/>
                <w:sz w:val="20"/>
                <w:szCs w:val="20"/>
              </w:rPr>
              <w:t>жолы</w:t>
            </w:r>
            <w:proofErr w:type="spellEnd"/>
            <w:r w:rsidR="00CC2736" w:rsidRPr="00CC2736">
              <w:rPr>
                <w:rFonts w:ascii="TimesNewRomanPS" w:hAnsi="TimesNewRomanPS"/>
                <w:bCs/>
                <w:sz w:val="20"/>
                <w:szCs w:val="20"/>
              </w:rPr>
              <w:t xml:space="preserve"> </w:t>
            </w:r>
            <w:proofErr w:type="spellStart"/>
            <w:r w:rsidR="00CC2736" w:rsidRPr="00CC2736">
              <w:rPr>
                <w:rFonts w:ascii="TimesNewRomanPS" w:hAnsi="TimesNewRomanPS"/>
                <w:bCs/>
                <w:sz w:val="20"/>
                <w:szCs w:val="20"/>
              </w:rPr>
              <w:t>өркениеті</w:t>
            </w:r>
            <w:proofErr w:type="spellEnd"/>
            <w:r w:rsidR="00CC2736" w:rsidRPr="00CC2736">
              <w:rPr>
                <w:rFonts w:ascii="TimesNewRomanPS" w:hAnsi="TimesNewRomanPS"/>
                <w:bCs/>
                <w:sz w:val="20"/>
                <w:szCs w:val="20"/>
              </w:rPr>
              <w:t xml:space="preserve"> </w:t>
            </w:r>
            <w:proofErr w:type="spellStart"/>
            <w:r w:rsidR="00CC2736" w:rsidRPr="00CC2736">
              <w:rPr>
                <w:rFonts w:ascii="TimesNewRomanPS" w:hAnsi="TimesNewRomanPS"/>
                <w:bCs/>
                <w:sz w:val="20"/>
                <w:szCs w:val="20"/>
              </w:rPr>
              <w:t>орталықтарындағы</w:t>
            </w:r>
            <w:proofErr w:type="spellEnd"/>
            <w:r w:rsidR="00CC2736" w:rsidRPr="00CC2736">
              <w:rPr>
                <w:rFonts w:ascii="TimesNewRomanPS" w:hAnsi="TimesNewRomanPS"/>
                <w:bCs/>
                <w:sz w:val="20"/>
                <w:szCs w:val="20"/>
              </w:rPr>
              <w:t xml:space="preserve"> </w:t>
            </w:r>
            <w:r w:rsidR="00FE0214">
              <w:rPr>
                <w:rFonts w:ascii="TimesNewRomanPS" w:hAnsi="TimesNewRomanPS"/>
                <w:bCs/>
                <w:sz w:val="20"/>
                <w:szCs w:val="20"/>
                <w:lang w:val="kk-KZ"/>
              </w:rPr>
              <w:t xml:space="preserve">экономикалық, </w:t>
            </w:r>
            <w:proofErr w:type="spellStart"/>
            <w:r w:rsidR="00CC2736" w:rsidRPr="00CC2736">
              <w:rPr>
                <w:rFonts w:ascii="TimesNewRomanPS" w:hAnsi="TimesNewRomanPS"/>
                <w:bCs/>
                <w:sz w:val="20"/>
                <w:szCs w:val="20"/>
              </w:rPr>
              <w:t>мәдени</w:t>
            </w:r>
            <w:proofErr w:type="spellEnd"/>
            <w:r w:rsidR="00CC2736">
              <w:rPr>
                <w:rFonts w:ascii="TimesNewRomanPS" w:hAnsi="TimesNewRomanPS"/>
                <w:b/>
                <w:bCs/>
                <w:sz w:val="28"/>
                <w:szCs w:val="28"/>
              </w:rPr>
              <w:t xml:space="preserve"> </w:t>
            </w:r>
            <w:r w:rsidR="00CC2736" w:rsidRPr="00CC2736">
              <w:rPr>
                <w:rFonts w:ascii="TimesNewRomanPS" w:hAnsi="TimesNewRomanPS"/>
                <w:bCs/>
                <w:sz w:val="20"/>
                <w:szCs w:val="20"/>
                <w:lang w:val="kk-KZ"/>
              </w:rPr>
              <w:t>байланыстар</w:t>
            </w:r>
          </w:p>
        </w:tc>
        <w:tc>
          <w:tcPr>
            <w:tcW w:w="861" w:type="dxa"/>
            <w:gridSpan w:val="2"/>
          </w:tcPr>
          <w:p w:rsidR="000B4AA3" w:rsidRPr="008B6AAC" w:rsidRDefault="000B4AA3" w:rsidP="0073570C">
            <w:pPr>
              <w:tabs>
                <w:tab w:val="left" w:pos="1276"/>
              </w:tabs>
              <w:jc w:val="center"/>
              <w:rPr>
                <w:sz w:val="20"/>
                <w:szCs w:val="20"/>
                <w:lang w:val="kk-KZ"/>
              </w:rPr>
            </w:pPr>
            <w:r w:rsidRPr="008B6AAC">
              <w:rPr>
                <w:sz w:val="20"/>
                <w:szCs w:val="20"/>
                <w:lang w:val="kk-KZ"/>
              </w:rPr>
              <w:t>1</w:t>
            </w:r>
          </w:p>
        </w:tc>
        <w:tc>
          <w:tcPr>
            <w:tcW w:w="727" w:type="dxa"/>
          </w:tcPr>
          <w:p w:rsidR="000B4AA3" w:rsidRPr="008B6AAC" w:rsidRDefault="000B4AA3" w:rsidP="0073570C">
            <w:pPr>
              <w:tabs>
                <w:tab w:val="left" w:pos="1276"/>
              </w:tabs>
              <w:jc w:val="center"/>
              <w:rPr>
                <w:sz w:val="20"/>
                <w:szCs w:val="20"/>
                <w:lang w:val="kk-KZ"/>
              </w:rPr>
            </w:pPr>
            <w:r w:rsidRPr="008B6AAC">
              <w:rPr>
                <w:sz w:val="20"/>
                <w:szCs w:val="20"/>
                <w:lang w:val="kk-KZ"/>
              </w:rPr>
              <w:t>10</w:t>
            </w: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7</w:t>
            </w:r>
          </w:p>
        </w:tc>
        <w:tc>
          <w:tcPr>
            <w:tcW w:w="7783" w:type="dxa"/>
          </w:tcPr>
          <w:p w:rsidR="000B4AA3" w:rsidRPr="00C3058A" w:rsidRDefault="000B4AA3" w:rsidP="0073570C">
            <w:pPr>
              <w:tabs>
                <w:tab w:val="left" w:pos="1276"/>
              </w:tabs>
              <w:rPr>
                <w:sz w:val="20"/>
                <w:szCs w:val="20"/>
                <w:lang w:val="kk-KZ"/>
              </w:rPr>
            </w:pPr>
            <w:r w:rsidRPr="008B6AAC">
              <w:rPr>
                <w:sz w:val="20"/>
                <w:szCs w:val="20"/>
              </w:rPr>
              <w:t>Д 7.</w:t>
            </w:r>
            <w:r>
              <w:rPr>
                <w:sz w:val="20"/>
                <w:szCs w:val="20"/>
                <w:lang w:val="kk-KZ"/>
              </w:rPr>
              <w:t xml:space="preserve"> </w:t>
            </w:r>
            <w:r w:rsidR="00EC344B">
              <w:rPr>
                <w:sz w:val="20"/>
                <w:szCs w:val="20"/>
                <w:lang w:val="kk-KZ"/>
              </w:rPr>
              <w:t>Ортағасырлық Қазақстан территориясындағы қала өркениеті</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b/>
                <w:sz w:val="20"/>
                <w:szCs w:val="20"/>
              </w:rPr>
            </w:pPr>
          </w:p>
        </w:tc>
        <w:tc>
          <w:tcPr>
            <w:tcW w:w="7783" w:type="dxa"/>
          </w:tcPr>
          <w:p w:rsidR="000B4AA3" w:rsidRPr="003742FB" w:rsidRDefault="000B4AA3" w:rsidP="0073570C">
            <w:pPr>
              <w:tabs>
                <w:tab w:val="left" w:pos="1276"/>
              </w:tabs>
              <w:rPr>
                <w:sz w:val="20"/>
                <w:szCs w:val="20"/>
                <w:lang w:val="kk-KZ"/>
              </w:rPr>
            </w:pPr>
            <w:r w:rsidRPr="008B6AAC">
              <w:rPr>
                <w:sz w:val="20"/>
                <w:szCs w:val="20"/>
              </w:rPr>
              <w:t xml:space="preserve">СС </w:t>
            </w:r>
            <w:r w:rsidR="00FB7889" w:rsidRPr="00FB7889">
              <w:rPr>
                <w:sz w:val="20"/>
                <w:szCs w:val="20"/>
              </w:rPr>
              <w:t xml:space="preserve">11 </w:t>
            </w:r>
            <w:r w:rsidR="003742FB">
              <w:rPr>
                <w:sz w:val="20"/>
                <w:szCs w:val="20"/>
                <w:lang w:val="kk-KZ"/>
              </w:rPr>
              <w:t>Орта Азия және Қазақстан жеріндегі тарихи</w:t>
            </w:r>
            <w:r w:rsidR="003742FB" w:rsidRPr="003742FB">
              <w:rPr>
                <w:sz w:val="20"/>
                <w:szCs w:val="20"/>
              </w:rPr>
              <w:t>-</w:t>
            </w:r>
            <w:r w:rsidR="003742FB">
              <w:rPr>
                <w:sz w:val="20"/>
                <w:szCs w:val="20"/>
                <w:lang w:val="kk-KZ"/>
              </w:rPr>
              <w:t>мәдени</w:t>
            </w:r>
            <w:r w:rsidR="00213CEE">
              <w:rPr>
                <w:sz w:val="20"/>
                <w:szCs w:val="20"/>
                <w:lang w:val="kk-KZ"/>
              </w:rPr>
              <w:t xml:space="preserve"> ескерткіштері</w:t>
            </w:r>
            <w:r w:rsidR="003742FB">
              <w:rPr>
                <w:sz w:val="20"/>
                <w:szCs w:val="20"/>
                <w:lang w:val="kk-KZ"/>
              </w:rPr>
              <w:t xml:space="preserve">, сәулет </w:t>
            </w:r>
            <w:r w:rsidR="00213CEE">
              <w:rPr>
                <w:sz w:val="20"/>
                <w:szCs w:val="20"/>
                <w:lang w:val="kk-KZ"/>
              </w:rPr>
              <w:t xml:space="preserve"> өнері</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r w:rsidRPr="008B6AAC">
              <w:rPr>
                <w:sz w:val="20"/>
                <w:szCs w:val="20"/>
              </w:rPr>
              <w:t>10</w:t>
            </w:r>
          </w:p>
        </w:tc>
      </w:tr>
      <w:tr w:rsidR="000B4AA3" w:rsidRPr="008B6AAC" w:rsidTr="0073570C">
        <w:tc>
          <w:tcPr>
            <w:tcW w:w="1138" w:type="dxa"/>
          </w:tcPr>
          <w:p w:rsidR="000B4AA3" w:rsidRPr="008B6AAC" w:rsidRDefault="000B4AA3" w:rsidP="0073570C">
            <w:pPr>
              <w:tabs>
                <w:tab w:val="left" w:pos="1276"/>
              </w:tabs>
              <w:jc w:val="both"/>
              <w:rPr>
                <w:b/>
                <w:sz w:val="20"/>
                <w:szCs w:val="20"/>
              </w:rPr>
            </w:pPr>
          </w:p>
        </w:tc>
        <w:tc>
          <w:tcPr>
            <w:tcW w:w="7783" w:type="dxa"/>
          </w:tcPr>
          <w:p w:rsidR="000B4AA3" w:rsidRPr="00D70739" w:rsidRDefault="000B4AA3" w:rsidP="0073570C">
            <w:pPr>
              <w:jc w:val="both"/>
              <w:rPr>
                <w:sz w:val="20"/>
                <w:szCs w:val="20"/>
                <w:lang w:val="kk-KZ"/>
              </w:rPr>
            </w:pPr>
            <w:r w:rsidRPr="008B6AAC">
              <w:rPr>
                <w:b/>
                <w:sz w:val="20"/>
                <w:szCs w:val="20"/>
                <w:lang w:val="kk-KZ"/>
              </w:rPr>
              <w:t xml:space="preserve">БӨЖ </w:t>
            </w:r>
            <w:r>
              <w:rPr>
                <w:b/>
                <w:sz w:val="20"/>
                <w:szCs w:val="20"/>
                <w:lang w:val="kk-KZ"/>
              </w:rPr>
              <w:t>3</w:t>
            </w:r>
            <w:r w:rsidRPr="008B6AAC">
              <w:rPr>
                <w:b/>
                <w:sz w:val="20"/>
                <w:szCs w:val="20"/>
                <w:lang w:val="kk-KZ"/>
              </w:rPr>
              <w:t>.</w:t>
            </w:r>
            <w:r w:rsidRPr="008B6AAC">
              <w:rPr>
                <w:sz w:val="20"/>
                <w:szCs w:val="20"/>
                <w:lang w:val="kk-KZ"/>
              </w:rPr>
              <w:t xml:space="preserve"> </w:t>
            </w:r>
            <w:r w:rsidR="003742FB">
              <w:rPr>
                <w:sz w:val="20"/>
                <w:szCs w:val="20"/>
                <w:lang w:val="kk-KZ"/>
              </w:rPr>
              <w:t>Қазақстан территориясындағы ортағасырлық қалалар тарихы</w:t>
            </w:r>
          </w:p>
        </w:tc>
        <w:tc>
          <w:tcPr>
            <w:tcW w:w="861" w:type="dxa"/>
            <w:gridSpan w:val="2"/>
          </w:tcPr>
          <w:p w:rsidR="000B4AA3" w:rsidRPr="00D70739" w:rsidRDefault="000B4AA3" w:rsidP="0073570C">
            <w:pPr>
              <w:tabs>
                <w:tab w:val="left" w:pos="1276"/>
              </w:tabs>
              <w:rPr>
                <w:b/>
                <w:sz w:val="20"/>
                <w:szCs w:val="20"/>
                <w:lang w:val="kk-KZ"/>
              </w:rPr>
            </w:pPr>
          </w:p>
        </w:tc>
        <w:tc>
          <w:tcPr>
            <w:tcW w:w="727" w:type="dxa"/>
          </w:tcPr>
          <w:p w:rsidR="000B4AA3" w:rsidRPr="009A7CB8" w:rsidRDefault="000B4AA3" w:rsidP="0073570C">
            <w:pPr>
              <w:tabs>
                <w:tab w:val="left" w:pos="1276"/>
              </w:tabs>
              <w:jc w:val="center"/>
              <w:rPr>
                <w:b/>
                <w:sz w:val="20"/>
                <w:szCs w:val="20"/>
                <w:lang w:val="en-GB"/>
              </w:rPr>
            </w:pPr>
            <w:r>
              <w:rPr>
                <w:b/>
                <w:sz w:val="20"/>
                <w:szCs w:val="20"/>
                <w:lang w:val="en-GB"/>
              </w:rPr>
              <w:t>15</w:t>
            </w:r>
          </w:p>
        </w:tc>
      </w:tr>
      <w:tr w:rsidR="000B4AA3" w:rsidRPr="008B6AAC" w:rsidTr="0073570C">
        <w:tc>
          <w:tcPr>
            <w:tcW w:w="9782" w:type="dxa"/>
            <w:gridSpan w:val="4"/>
          </w:tcPr>
          <w:p w:rsidR="000B4AA3" w:rsidRPr="00B302D2" w:rsidRDefault="000B4AA3" w:rsidP="0073570C">
            <w:pPr>
              <w:widowControl w:val="0"/>
              <w:ind w:firstLine="567"/>
              <w:jc w:val="center"/>
              <w:rPr>
                <w:bCs/>
                <w:sz w:val="20"/>
                <w:szCs w:val="20"/>
                <w:lang w:val="kk-KZ"/>
              </w:rPr>
            </w:pPr>
          </w:p>
        </w:tc>
        <w:tc>
          <w:tcPr>
            <w:tcW w:w="727" w:type="dxa"/>
          </w:tcPr>
          <w:p w:rsidR="000B4AA3" w:rsidRPr="008B6AAC" w:rsidRDefault="000B4AA3" w:rsidP="0073570C">
            <w:pPr>
              <w:tabs>
                <w:tab w:val="left" w:pos="1276"/>
              </w:tabs>
              <w:jc w:val="center"/>
              <w:rPr>
                <w:b/>
                <w:sz w:val="20"/>
                <w:szCs w:val="20"/>
                <w:lang w:val="kk-KZ"/>
              </w:rPr>
            </w:pP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8</w:t>
            </w:r>
          </w:p>
        </w:tc>
        <w:tc>
          <w:tcPr>
            <w:tcW w:w="7783" w:type="dxa"/>
          </w:tcPr>
          <w:p w:rsidR="000B4AA3" w:rsidRPr="00DA65E0" w:rsidRDefault="000B4AA3" w:rsidP="0073570C">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00DA65E0">
              <w:rPr>
                <w:rStyle w:val="aa"/>
                <w:sz w:val="20"/>
                <w:szCs w:val="20"/>
                <w:lang w:val="kk-KZ"/>
              </w:rPr>
              <w:t>Қ</w:t>
            </w:r>
            <w:r w:rsidR="00DA65E0">
              <w:rPr>
                <w:rStyle w:val="aa"/>
                <w:lang w:val="kk-KZ"/>
              </w:rPr>
              <w:t>азақ халқының экологиялық мәдениеті. Халық медицинасы, ветеринария</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8B6AAC" w:rsidRDefault="000B4AA3" w:rsidP="0073570C">
            <w:pPr>
              <w:widowControl w:val="0"/>
              <w:jc w:val="both"/>
              <w:rPr>
                <w:sz w:val="20"/>
                <w:szCs w:val="20"/>
                <w:lang w:val="kk-KZ"/>
              </w:rPr>
            </w:pPr>
            <w:r w:rsidRPr="008B6AAC">
              <w:rPr>
                <w:sz w:val="20"/>
                <w:szCs w:val="20"/>
              </w:rPr>
              <w:t>С</w:t>
            </w:r>
            <w:r w:rsidRPr="008B6AAC">
              <w:rPr>
                <w:sz w:val="20"/>
                <w:szCs w:val="20"/>
                <w:lang w:val="kk-KZ"/>
              </w:rPr>
              <w:t xml:space="preserve">С </w:t>
            </w:r>
            <w:r w:rsidR="00FB7889">
              <w:rPr>
                <w:sz w:val="20"/>
                <w:szCs w:val="20"/>
                <w:lang w:val="en-US"/>
              </w:rPr>
              <w:t xml:space="preserve">12 </w:t>
            </w:r>
            <w:r w:rsidR="001B5783">
              <w:rPr>
                <w:sz w:val="20"/>
                <w:szCs w:val="20"/>
                <w:lang w:val="kk-KZ"/>
              </w:rPr>
              <w:t xml:space="preserve">Қазақ </w:t>
            </w:r>
            <w:proofErr w:type="spellStart"/>
            <w:r w:rsidR="001B5783">
              <w:rPr>
                <w:sz w:val="20"/>
                <w:szCs w:val="20"/>
                <w:lang w:val="kk-KZ"/>
              </w:rPr>
              <w:t>халқындағы</w:t>
            </w:r>
            <w:proofErr w:type="spellEnd"/>
            <w:r w:rsidR="001B5783">
              <w:rPr>
                <w:sz w:val="20"/>
                <w:szCs w:val="20"/>
                <w:lang w:val="kk-KZ"/>
              </w:rPr>
              <w:t xml:space="preserve"> бақсылық</w:t>
            </w:r>
            <w:r w:rsidR="00C1452C">
              <w:rPr>
                <w:sz w:val="20"/>
                <w:szCs w:val="20"/>
                <w:lang w:val="kk-KZ"/>
              </w:rPr>
              <w:t>.</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lang w:val="kk-KZ"/>
              </w:rPr>
            </w:pPr>
          </w:p>
        </w:tc>
      </w:tr>
      <w:tr w:rsidR="000B4AA3" w:rsidRPr="008B6AAC" w:rsidTr="0073570C">
        <w:tc>
          <w:tcPr>
            <w:tcW w:w="8921" w:type="dxa"/>
            <w:gridSpan w:val="2"/>
          </w:tcPr>
          <w:p w:rsidR="000B4AA3" w:rsidRPr="008B6AAC" w:rsidRDefault="000B4AA3" w:rsidP="0073570C">
            <w:pPr>
              <w:jc w:val="both"/>
              <w:rPr>
                <w:b/>
                <w:sz w:val="20"/>
                <w:szCs w:val="20"/>
                <w:lang w:val="kk-KZ"/>
              </w:rPr>
            </w:pPr>
            <w:r w:rsidRPr="008B6AAC">
              <w:rPr>
                <w:b/>
                <w:sz w:val="20"/>
                <w:szCs w:val="20"/>
                <w:lang w:val="kk-KZ"/>
              </w:rPr>
              <w:t>Аралық бақылау 1</w:t>
            </w:r>
          </w:p>
        </w:tc>
        <w:tc>
          <w:tcPr>
            <w:tcW w:w="861" w:type="dxa"/>
            <w:gridSpan w:val="2"/>
          </w:tcPr>
          <w:p w:rsidR="000B4AA3" w:rsidRPr="008B6AAC" w:rsidRDefault="000B4AA3" w:rsidP="0073570C">
            <w:pPr>
              <w:tabs>
                <w:tab w:val="left" w:pos="1276"/>
              </w:tabs>
              <w:jc w:val="center"/>
              <w:rPr>
                <w:sz w:val="20"/>
                <w:szCs w:val="20"/>
                <w:lang w:val="kk-KZ"/>
              </w:rPr>
            </w:pPr>
          </w:p>
        </w:tc>
        <w:tc>
          <w:tcPr>
            <w:tcW w:w="727" w:type="dxa"/>
          </w:tcPr>
          <w:p w:rsidR="000B4AA3" w:rsidRPr="008B6AAC" w:rsidRDefault="000B4AA3" w:rsidP="0073570C">
            <w:pPr>
              <w:tabs>
                <w:tab w:val="left" w:pos="1276"/>
              </w:tabs>
              <w:jc w:val="center"/>
              <w:rPr>
                <w:b/>
                <w:sz w:val="20"/>
                <w:szCs w:val="20"/>
                <w:lang w:val="kk-KZ"/>
              </w:rPr>
            </w:pPr>
            <w:r w:rsidRPr="008B6AAC">
              <w:rPr>
                <w:b/>
                <w:sz w:val="20"/>
                <w:szCs w:val="20"/>
                <w:lang w:val="kk-KZ"/>
              </w:rPr>
              <w:t>100</w:t>
            </w: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9</w:t>
            </w:r>
          </w:p>
        </w:tc>
        <w:tc>
          <w:tcPr>
            <w:tcW w:w="7783" w:type="dxa"/>
          </w:tcPr>
          <w:p w:rsidR="000B4AA3" w:rsidRPr="00B302D2" w:rsidRDefault="000B4AA3" w:rsidP="0073570C">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w:t>
            </w:r>
            <w:r w:rsidR="00217E63">
              <w:rPr>
                <w:sz w:val="20"/>
                <w:szCs w:val="20"/>
                <w:lang w:val="kk-KZ"/>
              </w:rPr>
              <w:t>Түркі</w:t>
            </w:r>
            <w:r w:rsidR="00FB7889">
              <w:rPr>
                <w:sz w:val="20"/>
                <w:szCs w:val="20"/>
                <w:lang w:val="kk-KZ"/>
              </w:rPr>
              <w:t xml:space="preserve"> халықтарының дәстүрлі </w:t>
            </w:r>
            <w:r w:rsidR="00217E63">
              <w:rPr>
                <w:sz w:val="20"/>
                <w:szCs w:val="20"/>
                <w:lang w:val="kk-KZ"/>
              </w:rPr>
              <w:t>тағамдану жүйесінің ұқсастықтары мен ерекшеліктері</w:t>
            </w:r>
            <w:r w:rsidR="00FB7889">
              <w:rPr>
                <w:sz w:val="20"/>
                <w:szCs w:val="20"/>
                <w:lang w:val="kk-KZ"/>
              </w:rPr>
              <w:t xml:space="preserve"> және олардың шаруашылықпен байланысын саралау</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AC0531" w:rsidRDefault="000B4AA3" w:rsidP="0073570C">
            <w:pPr>
              <w:widowControl w:val="0"/>
              <w:jc w:val="both"/>
              <w:rPr>
                <w:sz w:val="20"/>
                <w:szCs w:val="20"/>
              </w:rPr>
            </w:pPr>
            <w:r w:rsidRPr="008B6AAC">
              <w:rPr>
                <w:sz w:val="20"/>
                <w:szCs w:val="20"/>
              </w:rPr>
              <w:t>С</w:t>
            </w:r>
            <w:r w:rsidRPr="008B6AAC">
              <w:rPr>
                <w:sz w:val="20"/>
                <w:szCs w:val="20"/>
                <w:lang w:val="kk-KZ"/>
              </w:rPr>
              <w:t xml:space="preserve">С </w:t>
            </w:r>
            <w:r w:rsidR="00FB7889" w:rsidRPr="00AC0531">
              <w:rPr>
                <w:sz w:val="20"/>
                <w:szCs w:val="20"/>
              </w:rPr>
              <w:t xml:space="preserve">12 </w:t>
            </w:r>
            <w:r w:rsidR="00AC0531">
              <w:rPr>
                <w:sz w:val="20"/>
                <w:szCs w:val="20"/>
                <w:lang w:val="kk-KZ"/>
              </w:rPr>
              <w:t>Қазақ халқының экономикасы: мал шаруашылығы және оның түрлері</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lang w:val="kk-KZ"/>
              </w:rPr>
            </w:pPr>
            <w:r w:rsidRPr="008B6AAC">
              <w:rPr>
                <w:sz w:val="20"/>
                <w:szCs w:val="20"/>
                <w:lang w:val="kk-KZ"/>
              </w:rPr>
              <w:t>10</w:t>
            </w:r>
          </w:p>
        </w:tc>
      </w:tr>
      <w:tr w:rsidR="000B4AA3" w:rsidRPr="00AC0531"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AC0531" w:rsidRDefault="000B4AA3" w:rsidP="0073570C">
            <w:pPr>
              <w:tabs>
                <w:tab w:val="left" w:pos="1276"/>
              </w:tabs>
              <w:rPr>
                <w:sz w:val="20"/>
                <w:szCs w:val="20"/>
                <w:lang w:val="kk-KZ"/>
              </w:rPr>
            </w:pPr>
            <w:r w:rsidRPr="008B6AAC">
              <w:rPr>
                <w:b/>
                <w:sz w:val="20"/>
                <w:szCs w:val="20"/>
                <w:lang w:val="kk-KZ"/>
              </w:rPr>
              <w:t>БӨЖ</w:t>
            </w:r>
            <w:r w:rsidRPr="008B6AAC">
              <w:rPr>
                <w:b/>
                <w:sz w:val="20"/>
                <w:szCs w:val="20"/>
              </w:rPr>
              <w:t xml:space="preserve"> </w:t>
            </w:r>
            <w:r w:rsidRPr="008B6AAC">
              <w:rPr>
                <w:b/>
                <w:sz w:val="20"/>
                <w:szCs w:val="20"/>
                <w:lang w:val="kk-KZ"/>
              </w:rPr>
              <w:t>4</w:t>
            </w:r>
            <w:r w:rsidRPr="008B6AAC">
              <w:rPr>
                <w:b/>
                <w:sz w:val="20"/>
                <w:szCs w:val="20"/>
              </w:rPr>
              <w:t xml:space="preserve">. </w:t>
            </w:r>
            <w:r w:rsidR="00AC0531">
              <w:rPr>
                <w:b/>
                <w:sz w:val="20"/>
                <w:szCs w:val="20"/>
                <w:lang w:val="kk-KZ"/>
              </w:rPr>
              <w:t xml:space="preserve"> Түркі халықтарының материалдық мәдениеті: дәстүр және сабақтастық</w:t>
            </w:r>
          </w:p>
        </w:tc>
        <w:tc>
          <w:tcPr>
            <w:tcW w:w="861" w:type="dxa"/>
            <w:gridSpan w:val="2"/>
          </w:tcPr>
          <w:p w:rsidR="000B4AA3" w:rsidRPr="008B6AAC" w:rsidRDefault="000B4AA3" w:rsidP="0073570C">
            <w:pPr>
              <w:tabs>
                <w:tab w:val="left" w:pos="1276"/>
              </w:tabs>
              <w:jc w:val="center"/>
              <w:rPr>
                <w:sz w:val="20"/>
                <w:szCs w:val="20"/>
                <w:lang w:val="kk-KZ"/>
              </w:rPr>
            </w:pPr>
          </w:p>
        </w:tc>
        <w:tc>
          <w:tcPr>
            <w:tcW w:w="727" w:type="dxa"/>
          </w:tcPr>
          <w:p w:rsidR="000B4AA3" w:rsidRPr="008B6AAC" w:rsidRDefault="000B4AA3" w:rsidP="0073570C">
            <w:pPr>
              <w:tabs>
                <w:tab w:val="left" w:pos="1276"/>
              </w:tabs>
              <w:jc w:val="center"/>
              <w:rPr>
                <w:sz w:val="20"/>
                <w:szCs w:val="20"/>
                <w:lang w:val="kk-KZ"/>
              </w:rPr>
            </w:pP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10</w:t>
            </w:r>
          </w:p>
        </w:tc>
        <w:tc>
          <w:tcPr>
            <w:tcW w:w="7783" w:type="dxa"/>
          </w:tcPr>
          <w:p w:rsidR="000B4AA3" w:rsidRPr="00750DB1" w:rsidRDefault="000B4AA3" w:rsidP="0073570C">
            <w:pPr>
              <w:tabs>
                <w:tab w:val="left" w:pos="1276"/>
              </w:tabs>
              <w:rPr>
                <w:sz w:val="20"/>
                <w:szCs w:val="20"/>
                <w:lang w:val="kk-KZ"/>
              </w:rPr>
            </w:pPr>
            <w:r w:rsidRPr="008B6AAC">
              <w:rPr>
                <w:sz w:val="20"/>
                <w:szCs w:val="20"/>
                <w:lang w:val="kk-KZ"/>
              </w:rPr>
              <w:t xml:space="preserve">Д </w:t>
            </w:r>
            <w:r w:rsidRPr="008B6AAC">
              <w:rPr>
                <w:sz w:val="20"/>
                <w:szCs w:val="20"/>
              </w:rPr>
              <w:t>10.</w:t>
            </w:r>
            <w:r w:rsidRPr="008B6AAC">
              <w:rPr>
                <w:sz w:val="20"/>
                <w:szCs w:val="20"/>
                <w:lang w:val="kk-KZ"/>
              </w:rPr>
              <w:t xml:space="preserve"> </w:t>
            </w:r>
            <w:r w:rsidR="00750DB1">
              <w:rPr>
                <w:sz w:val="20"/>
                <w:szCs w:val="20"/>
                <w:lang w:val="kk-KZ"/>
              </w:rPr>
              <w:t>Түркі халықтарының ұлттық ойындарының теориялық және педагогикалық негіздері</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750DB1" w:rsidRDefault="000B4AA3" w:rsidP="0073570C">
            <w:pPr>
              <w:tabs>
                <w:tab w:val="left" w:pos="1276"/>
              </w:tabs>
              <w:rPr>
                <w:sz w:val="20"/>
                <w:szCs w:val="20"/>
                <w:lang w:val="kk-KZ"/>
              </w:rPr>
            </w:pPr>
            <w:r w:rsidRPr="008B6AAC">
              <w:rPr>
                <w:sz w:val="20"/>
                <w:szCs w:val="20"/>
              </w:rPr>
              <w:t xml:space="preserve">СС </w:t>
            </w:r>
            <w:r w:rsidR="00750DB1" w:rsidRPr="00750DB1">
              <w:rPr>
                <w:sz w:val="20"/>
                <w:szCs w:val="20"/>
              </w:rPr>
              <w:t xml:space="preserve">13 </w:t>
            </w:r>
            <w:r w:rsidR="00750DB1">
              <w:rPr>
                <w:sz w:val="20"/>
                <w:szCs w:val="20"/>
                <w:lang w:val="kk-KZ"/>
              </w:rPr>
              <w:t>Қазақ халқының ұлттық ойындары</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lang w:val="kk-KZ"/>
              </w:rPr>
            </w:pPr>
            <w:r w:rsidRPr="008B6AAC">
              <w:rPr>
                <w:sz w:val="20"/>
                <w:szCs w:val="20"/>
                <w:lang w:val="kk-KZ"/>
              </w:rPr>
              <w:t>10</w:t>
            </w: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11</w:t>
            </w:r>
          </w:p>
        </w:tc>
        <w:tc>
          <w:tcPr>
            <w:tcW w:w="7783" w:type="dxa"/>
          </w:tcPr>
          <w:p w:rsidR="000B4AA3" w:rsidRPr="00C619CA" w:rsidRDefault="000B4AA3" w:rsidP="0073570C">
            <w:pPr>
              <w:rPr>
                <w:sz w:val="20"/>
                <w:szCs w:val="20"/>
                <w:lang w:val="kk-KZ"/>
              </w:rPr>
            </w:pPr>
            <w:r w:rsidRPr="008B6AAC">
              <w:rPr>
                <w:sz w:val="20"/>
                <w:szCs w:val="20"/>
                <w:lang w:val="kk-KZ"/>
              </w:rPr>
              <w:t xml:space="preserve">Д </w:t>
            </w:r>
            <w:r w:rsidRPr="008B6AAC">
              <w:rPr>
                <w:sz w:val="20"/>
                <w:szCs w:val="20"/>
              </w:rPr>
              <w:t>11.</w:t>
            </w:r>
            <w:r w:rsidR="00C619CA">
              <w:rPr>
                <w:sz w:val="20"/>
                <w:szCs w:val="20"/>
                <w:lang w:val="kk-KZ"/>
              </w:rPr>
              <w:t xml:space="preserve"> </w:t>
            </w:r>
            <w:r w:rsidR="00516EFB">
              <w:rPr>
                <w:sz w:val="20"/>
                <w:szCs w:val="20"/>
                <w:lang w:val="kk-KZ"/>
              </w:rPr>
              <w:t>Көне түркі</w:t>
            </w:r>
            <w:r w:rsidR="00213CEE">
              <w:rPr>
                <w:sz w:val="20"/>
                <w:szCs w:val="20"/>
                <w:lang w:val="kk-KZ"/>
              </w:rPr>
              <w:t xml:space="preserve"> халықтарындағы</w:t>
            </w:r>
            <w:r w:rsidR="00516EFB">
              <w:rPr>
                <w:sz w:val="20"/>
                <w:szCs w:val="20"/>
                <w:lang w:val="kk-KZ"/>
              </w:rPr>
              <w:t xml:space="preserve"> соғыс өнері</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71742E" w:rsidRDefault="000B4AA3" w:rsidP="0073570C">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w:t>
            </w:r>
            <w:r w:rsidR="00C619CA" w:rsidRPr="0071742E">
              <w:rPr>
                <w:sz w:val="20"/>
                <w:szCs w:val="20"/>
              </w:rPr>
              <w:t xml:space="preserve">13 </w:t>
            </w:r>
            <w:r w:rsidR="00516EFB">
              <w:rPr>
                <w:sz w:val="20"/>
                <w:szCs w:val="20"/>
                <w:lang w:val="kk-KZ"/>
              </w:rPr>
              <w:t>Түркі халықтарының батырлық дәстүрлері</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Default="000B4AA3" w:rsidP="0073570C">
            <w:pPr>
              <w:tabs>
                <w:tab w:val="left" w:pos="1276"/>
              </w:tabs>
              <w:jc w:val="center"/>
              <w:rPr>
                <w:sz w:val="20"/>
                <w:szCs w:val="20"/>
                <w:lang w:val="kk-KZ"/>
              </w:rPr>
            </w:pPr>
          </w:p>
          <w:p w:rsidR="000B4AA3" w:rsidRPr="008B6AAC" w:rsidRDefault="000B4AA3" w:rsidP="0073570C">
            <w:pPr>
              <w:tabs>
                <w:tab w:val="left" w:pos="1276"/>
              </w:tabs>
              <w:jc w:val="center"/>
              <w:rPr>
                <w:sz w:val="20"/>
                <w:szCs w:val="20"/>
                <w:lang w:val="kk-KZ"/>
              </w:rPr>
            </w:pPr>
            <w:r w:rsidRPr="008B6AAC">
              <w:rPr>
                <w:sz w:val="20"/>
                <w:szCs w:val="20"/>
                <w:lang w:val="kk-KZ"/>
              </w:rPr>
              <w:t>10</w:t>
            </w:r>
          </w:p>
        </w:tc>
      </w:tr>
      <w:tr w:rsidR="000B4AA3" w:rsidRPr="00A72E96" w:rsidTr="0073570C">
        <w:trPr>
          <w:gridAfter w:val="2"/>
          <w:wAfter w:w="861" w:type="dxa"/>
        </w:trPr>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A72E96" w:rsidRDefault="000B4AA3" w:rsidP="0073570C">
            <w:pPr>
              <w:tabs>
                <w:tab w:val="left" w:pos="1276"/>
              </w:tabs>
              <w:rPr>
                <w:sz w:val="20"/>
                <w:szCs w:val="20"/>
                <w:lang w:val="kk-KZ"/>
              </w:rPr>
            </w:pPr>
            <w:r w:rsidRPr="00A72E96">
              <w:rPr>
                <w:b/>
                <w:bCs/>
                <w:sz w:val="20"/>
                <w:szCs w:val="20"/>
                <w:lang w:val="kk-KZ"/>
              </w:rPr>
              <w:t>БӨЖ 5</w:t>
            </w:r>
            <w:r>
              <w:rPr>
                <w:b/>
                <w:bCs/>
                <w:sz w:val="20"/>
                <w:szCs w:val="20"/>
                <w:lang w:val="kk-KZ"/>
              </w:rPr>
              <w:t xml:space="preserve"> </w:t>
            </w:r>
            <w:r w:rsidR="00A72E96" w:rsidRPr="00A72E96">
              <w:rPr>
                <w:bCs/>
                <w:sz w:val="20"/>
                <w:szCs w:val="20"/>
                <w:lang w:val="kk-KZ"/>
              </w:rPr>
              <w:t>Түркі халықтарындағы билік институттарының қалыптасуы, генезисі, эволюциясы</w:t>
            </w:r>
          </w:p>
        </w:tc>
        <w:tc>
          <w:tcPr>
            <w:tcW w:w="727" w:type="dxa"/>
          </w:tcPr>
          <w:p w:rsidR="000B4AA3" w:rsidRPr="008B6AAC" w:rsidRDefault="000B4AA3" w:rsidP="0073570C">
            <w:pPr>
              <w:tabs>
                <w:tab w:val="left" w:pos="1276"/>
              </w:tabs>
              <w:jc w:val="center"/>
              <w:rPr>
                <w:sz w:val="20"/>
                <w:szCs w:val="20"/>
                <w:lang w:val="kk-KZ"/>
              </w:rPr>
            </w:pP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12</w:t>
            </w:r>
          </w:p>
        </w:tc>
        <w:tc>
          <w:tcPr>
            <w:tcW w:w="7783" w:type="dxa"/>
          </w:tcPr>
          <w:p w:rsidR="000B4AA3" w:rsidRPr="003C22EB" w:rsidRDefault="000B4AA3" w:rsidP="0073570C">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r w:rsidR="003C22EB">
              <w:rPr>
                <w:sz w:val="20"/>
                <w:szCs w:val="20"/>
                <w:lang w:val="kk-KZ"/>
              </w:rPr>
              <w:t xml:space="preserve">Ортағасырлық мұсылмандық шығыс елдеріндегі </w:t>
            </w:r>
            <w:r w:rsidR="007B59E4">
              <w:rPr>
                <w:sz w:val="20"/>
                <w:szCs w:val="20"/>
                <w:lang w:val="kk-KZ"/>
              </w:rPr>
              <w:t>күнделікті өмір. О</w:t>
            </w:r>
            <w:r w:rsidR="003C22EB">
              <w:rPr>
                <w:sz w:val="20"/>
                <w:szCs w:val="20"/>
                <w:lang w:val="kk-KZ"/>
              </w:rPr>
              <w:t>ртақ ме</w:t>
            </w:r>
            <w:r w:rsidR="00286AE9">
              <w:rPr>
                <w:sz w:val="20"/>
                <w:szCs w:val="20"/>
                <w:lang w:val="kk-KZ"/>
              </w:rPr>
              <w:t>йрамдар</w:t>
            </w:r>
            <w:r w:rsidR="003C22EB">
              <w:rPr>
                <w:sz w:val="20"/>
                <w:szCs w:val="20"/>
                <w:lang w:val="kk-KZ"/>
              </w:rPr>
              <w:t>. Қазақ халқының дәстүрлері мен әдет</w:t>
            </w:r>
            <w:r w:rsidR="003C22EB" w:rsidRPr="003C22EB">
              <w:rPr>
                <w:sz w:val="20"/>
                <w:szCs w:val="20"/>
                <w:lang w:val="kk-KZ"/>
              </w:rPr>
              <w:t>-</w:t>
            </w:r>
            <w:r w:rsidR="003C22EB">
              <w:rPr>
                <w:sz w:val="20"/>
                <w:szCs w:val="20"/>
                <w:lang w:val="kk-KZ"/>
              </w:rPr>
              <w:t>ғұрыптары (мал шаруашылығы, егіншілік, аңшылық, құсбегілік, қолөнер)</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8B6AAC" w:rsidRDefault="000B4AA3" w:rsidP="0073570C">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w:t>
            </w:r>
            <w:r w:rsidR="00F53CDB" w:rsidRPr="00F53CDB">
              <w:rPr>
                <w:sz w:val="20"/>
                <w:szCs w:val="20"/>
              </w:rPr>
              <w:t xml:space="preserve">14 </w:t>
            </w:r>
            <w:r w:rsidR="003C22EB">
              <w:rPr>
                <w:sz w:val="20"/>
                <w:szCs w:val="20"/>
                <w:lang w:val="kk-KZ"/>
              </w:rPr>
              <w:t>Ортағасырлық мұсылмандық шығыс елдеріндегі ортақ ме</w:t>
            </w:r>
            <w:r w:rsidR="00213CEE">
              <w:rPr>
                <w:sz w:val="20"/>
                <w:szCs w:val="20"/>
                <w:lang w:val="kk-KZ"/>
              </w:rPr>
              <w:t>йрамдар</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lang w:val="kk-KZ"/>
              </w:rPr>
            </w:pPr>
            <w:r w:rsidRPr="008B6AAC">
              <w:rPr>
                <w:sz w:val="20"/>
                <w:szCs w:val="20"/>
                <w:lang w:val="kk-KZ"/>
              </w:rPr>
              <w:t>10</w:t>
            </w: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13</w:t>
            </w:r>
          </w:p>
        </w:tc>
        <w:tc>
          <w:tcPr>
            <w:tcW w:w="7783" w:type="dxa"/>
          </w:tcPr>
          <w:p w:rsidR="000B4AA3" w:rsidRPr="000C16A1" w:rsidRDefault="000B4AA3" w:rsidP="0073570C">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 xml:space="preserve"> 13</w:t>
            </w:r>
            <w:r>
              <w:rPr>
                <w:sz w:val="20"/>
                <w:szCs w:val="20"/>
                <w:lang w:val="kk-KZ"/>
              </w:rPr>
              <w:t xml:space="preserve">. </w:t>
            </w:r>
            <w:r w:rsidR="007E60EC">
              <w:rPr>
                <w:sz w:val="20"/>
                <w:szCs w:val="20"/>
                <w:lang w:val="kk-KZ"/>
              </w:rPr>
              <w:t>«Діни ағартушылар» кезеңі. Қазақ жеріндегі қожалар тарихы.</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7E60EC" w:rsidRDefault="000B4AA3" w:rsidP="0073570C">
            <w:pPr>
              <w:tabs>
                <w:tab w:val="left" w:pos="1276"/>
              </w:tabs>
              <w:jc w:val="both"/>
              <w:rPr>
                <w:sz w:val="20"/>
                <w:szCs w:val="20"/>
              </w:rPr>
            </w:pPr>
            <w:r w:rsidRPr="007E60EC">
              <w:rPr>
                <w:sz w:val="20"/>
                <w:szCs w:val="20"/>
              </w:rPr>
              <w:t>СС 26.</w:t>
            </w:r>
            <w:r w:rsidRPr="007E60EC">
              <w:rPr>
                <w:sz w:val="20"/>
                <w:szCs w:val="20"/>
                <w:lang w:val="kk-KZ"/>
              </w:rPr>
              <w:t xml:space="preserve"> </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vMerge w:val="restart"/>
          </w:tcPr>
          <w:p w:rsidR="000B4AA3" w:rsidRPr="008B6AAC" w:rsidRDefault="000B4AA3" w:rsidP="0073570C">
            <w:pPr>
              <w:tabs>
                <w:tab w:val="left" w:pos="1276"/>
              </w:tabs>
              <w:jc w:val="center"/>
              <w:rPr>
                <w:sz w:val="20"/>
                <w:szCs w:val="20"/>
                <w:lang w:val="kk-KZ"/>
              </w:rPr>
            </w:pPr>
          </w:p>
        </w:tc>
      </w:tr>
      <w:tr w:rsidR="000B4AA3" w:rsidRPr="007E60EC" w:rsidTr="0073570C">
        <w:tc>
          <w:tcPr>
            <w:tcW w:w="1138" w:type="dxa"/>
            <w:vMerge/>
          </w:tcPr>
          <w:p w:rsidR="000B4AA3" w:rsidRPr="008B6AAC" w:rsidRDefault="000B4AA3" w:rsidP="0073570C">
            <w:pPr>
              <w:tabs>
                <w:tab w:val="left" w:pos="1276"/>
              </w:tabs>
              <w:jc w:val="center"/>
              <w:rPr>
                <w:sz w:val="20"/>
                <w:szCs w:val="20"/>
              </w:rPr>
            </w:pPr>
          </w:p>
        </w:tc>
        <w:tc>
          <w:tcPr>
            <w:tcW w:w="7783" w:type="dxa"/>
          </w:tcPr>
          <w:p w:rsidR="000B4AA3" w:rsidRPr="007E60EC" w:rsidRDefault="000B4AA3" w:rsidP="0073570C">
            <w:pPr>
              <w:tabs>
                <w:tab w:val="left" w:pos="1276"/>
              </w:tabs>
              <w:rPr>
                <w:b/>
                <w:bCs/>
                <w:sz w:val="20"/>
                <w:szCs w:val="20"/>
                <w:lang w:val="kk-KZ"/>
              </w:rPr>
            </w:pPr>
            <w:r w:rsidRPr="007E60EC">
              <w:rPr>
                <w:b/>
                <w:bCs/>
                <w:sz w:val="20"/>
                <w:szCs w:val="20"/>
                <w:lang w:val="kk-KZ"/>
              </w:rPr>
              <w:t xml:space="preserve">БӨЖ 6. </w:t>
            </w:r>
            <w:r w:rsidR="007E60EC" w:rsidRPr="007E60EC">
              <w:rPr>
                <w:b/>
                <w:bCs/>
                <w:sz w:val="20"/>
                <w:szCs w:val="20"/>
                <w:lang w:val="kk-KZ"/>
              </w:rPr>
              <w:t xml:space="preserve"> Қазақ халқының Ұлттық Коды: тарих және сабақтастық</w:t>
            </w:r>
          </w:p>
        </w:tc>
        <w:tc>
          <w:tcPr>
            <w:tcW w:w="861" w:type="dxa"/>
            <w:gridSpan w:val="2"/>
          </w:tcPr>
          <w:p w:rsidR="000B4AA3" w:rsidRPr="007E60EC" w:rsidRDefault="000B4AA3" w:rsidP="0073570C">
            <w:pPr>
              <w:tabs>
                <w:tab w:val="left" w:pos="1276"/>
              </w:tabs>
              <w:jc w:val="center"/>
              <w:rPr>
                <w:sz w:val="20"/>
                <w:szCs w:val="20"/>
                <w:lang w:val="kk-KZ"/>
              </w:rPr>
            </w:pPr>
          </w:p>
        </w:tc>
        <w:tc>
          <w:tcPr>
            <w:tcW w:w="727" w:type="dxa"/>
            <w:vMerge/>
          </w:tcPr>
          <w:p w:rsidR="000B4AA3" w:rsidRPr="008B6AAC" w:rsidRDefault="000B4AA3" w:rsidP="0073570C">
            <w:pPr>
              <w:tabs>
                <w:tab w:val="left" w:pos="1276"/>
              </w:tabs>
              <w:jc w:val="center"/>
              <w:rPr>
                <w:sz w:val="20"/>
                <w:szCs w:val="20"/>
                <w:lang w:val="kk-KZ"/>
              </w:rPr>
            </w:pPr>
          </w:p>
        </w:tc>
      </w:tr>
      <w:tr w:rsidR="000B4AA3" w:rsidRPr="008B6AAC" w:rsidTr="0073570C">
        <w:tc>
          <w:tcPr>
            <w:tcW w:w="1138" w:type="dxa"/>
            <w:vMerge w:val="restart"/>
          </w:tcPr>
          <w:p w:rsidR="000B4AA3" w:rsidRPr="008B6AAC" w:rsidRDefault="000B4AA3" w:rsidP="0073570C">
            <w:pPr>
              <w:tabs>
                <w:tab w:val="left" w:pos="1276"/>
              </w:tabs>
              <w:jc w:val="center"/>
              <w:rPr>
                <w:sz w:val="20"/>
                <w:szCs w:val="20"/>
              </w:rPr>
            </w:pPr>
            <w:r w:rsidRPr="008B6AAC">
              <w:rPr>
                <w:sz w:val="20"/>
                <w:szCs w:val="20"/>
              </w:rPr>
              <w:t>14</w:t>
            </w:r>
          </w:p>
        </w:tc>
        <w:tc>
          <w:tcPr>
            <w:tcW w:w="7783" w:type="dxa"/>
          </w:tcPr>
          <w:p w:rsidR="000B4AA3" w:rsidRPr="00F53CDB" w:rsidRDefault="000B4AA3" w:rsidP="0073570C">
            <w:pPr>
              <w:widowControl w:val="0"/>
              <w:jc w:val="both"/>
              <w:rPr>
                <w:sz w:val="20"/>
                <w:szCs w:val="20"/>
                <w:lang w:val="kk-KZ"/>
              </w:rPr>
            </w:pPr>
            <w:r w:rsidRPr="008B6AAC">
              <w:rPr>
                <w:sz w:val="20"/>
                <w:szCs w:val="20"/>
                <w:lang w:val="kk-KZ"/>
              </w:rPr>
              <w:t xml:space="preserve">Д </w:t>
            </w:r>
            <w:r w:rsidRPr="008B6AAC">
              <w:rPr>
                <w:sz w:val="20"/>
                <w:szCs w:val="20"/>
              </w:rPr>
              <w:t xml:space="preserve">14. </w:t>
            </w:r>
            <w:r w:rsidR="00F53CDB">
              <w:rPr>
                <w:sz w:val="20"/>
                <w:szCs w:val="20"/>
                <w:lang w:val="kk-KZ"/>
              </w:rPr>
              <w:t>Қазақ халқының материалдық мәдениеті. Отбасы құндылықтары</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b/>
                <w:sz w:val="20"/>
                <w:szCs w:val="20"/>
              </w:rPr>
            </w:pPr>
          </w:p>
        </w:tc>
        <w:tc>
          <w:tcPr>
            <w:tcW w:w="7783" w:type="dxa"/>
          </w:tcPr>
          <w:p w:rsidR="000B4AA3" w:rsidRPr="008B6AAC" w:rsidRDefault="000B4AA3" w:rsidP="0073570C">
            <w:pPr>
              <w:pStyle w:val="HTML"/>
              <w:rPr>
                <w:rFonts w:ascii="Times New Roman" w:hAnsi="Times New Roman" w:cs="Times New Roman"/>
                <w:lang w:val="kk-KZ"/>
              </w:rPr>
            </w:pPr>
            <w:r w:rsidRPr="00FF053A">
              <w:rPr>
                <w:rFonts w:ascii="Times New Roman" w:hAnsi="Times New Roman" w:cs="Times New Roman"/>
              </w:rPr>
              <w:t>С</w:t>
            </w:r>
            <w:r w:rsidRPr="00FF053A">
              <w:rPr>
                <w:rFonts w:ascii="Times New Roman" w:hAnsi="Times New Roman" w:cs="Times New Roman"/>
                <w:lang w:val="kk-KZ"/>
              </w:rPr>
              <w:t>С</w:t>
            </w:r>
            <w:r w:rsidRPr="008B6AAC">
              <w:rPr>
                <w:rFonts w:ascii="Times New Roman" w:hAnsi="Times New Roman" w:cs="Times New Roman"/>
              </w:rPr>
              <w:t xml:space="preserve"> </w:t>
            </w:r>
            <w:r w:rsidR="00F53CDB" w:rsidRPr="00F53CDB">
              <w:rPr>
                <w:rFonts w:ascii="Times New Roman" w:hAnsi="Times New Roman" w:cs="Times New Roman"/>
              </w:rPr>
              <w:t xml:space="preserve">15 </w:t>
            </w:r>
            <w:r w:rsidR="00F53CDB">
              <w:rPr>
                <w:lang w:val="kk-KZ"/>
              </w:rPr>
              <w:t>Қазақ халқының материалдық мәдениеті. Отбасы құндылықтары</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lang w:val="kk-KZ"/>
              </w:rPr>
            </w:pPr>
          </w:p>
        </w:tc>
      </w:tr>
      <w:tr w:rsidR="000B4AA3" w:rsidRPr="008B6AAC" w:rsidTr="0073570C">
        <w:tc>
          <w:tcPr>
            <w:tcW w:w="1138" w:type="dxa"/>
            <w:vMerge w:val="restart"/>
          </w:tcPr>
          <w:p w:rsidR="000B4AA3" w:rsidRPr="008B6AAC" w:rsidRDefault="000B4AA3" w:rsidP="0073570C">
            <w:pPr>
              <w:tabs>
                <w:tab w:val="left" w:pos="1276"/>
              </w:tabs>
              <w:jc w:val="center"/>
              <w:rPr>
                <w:b/>
                <w:sz w:val="20"/>
                <w:szCs w:val="20"/>
              </w:rPr>
            </w:pPr>
            <w:r w:rsidRPr="008B6AAC">
              <w:rPr>
                <w:b/>
                <w:sz w:val="20"/>
                <w:szCs w:val="20"/>
              </w:rPr>
              <w:t>15</w:t>
            </w:r>
          </w:p>
        </w:tc>
        <w:tc>
          <w:tcPr>
            <w:tcW w:w="7783" w:type="dxa"/>
          </w:tcPr>
          <w:p w:rsidR="000B4AA3" w:rsidRPr="005C6A91" w:rsidRDefault="000B4AA3" w:rsidP="0073570C">
            <w:pPr>
              <w:tabs>
                <w:tab w:val="left" w:pos="1276"/>
              </w:tabs>
              <w:rPr>
                <w:sz w:val="20"/>
                <w:szCs w:val="20"/>
                <w:lang w:val="kk-KZ"/>
              </w:rPr>
            </w:pPr>
            <w:r w:rsidRPr="008B6AAC">
              <w:rPr>
                <w:sz w:val="20"/>
                <w:szCs w:val="20"/>
                <w:lang w:val="kk-KZ"/>
              </w:rPr>
              <w:t xml:space="preserve">Д </w:t>
            </w:r>
            <w:r w:rsidRPr="008B6AAC">
              <w:rPr>
                <w:sz w:val="20"/>
                <w:szCs w:val="20"/>
              </w:rPr>
              <w:t xml:space="preserve">15. </w:t>
            </w:r>
            <w:r w:rsidR="005C6A91">
              <w:rPr>
                <w:sz w:val="20"/>
                <w:szCs w:val="20"/>
                <w:lang w:val="kk-KZ"/>
              </w:rPr>
              <w:t xml:space="preserve"> Ауыз әдебиеті. Ақын</w:t>
            </w:r>
            <w:r w:rsidR="005C6A91" w:rsidRPr="005C6A91">
              <w:rPr>
                <w:sz w:val="20"/>
                <w:szCs w:val="20"/>
              </w:rPr>
              <w:t>-</w:t>
            </w:r>
            <w:r w:rsidR="005C6A91">
              <w:rPr>
                <w:sz w:val="20"/>
                <w:szCs w:val="20"/>
                <w:lang w:val="kk-KZ"/>
              </w:rPr>
              <w:t>жыраулар мен билер мұрасы.</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1138" w:type="dxa"/>
            <w:vMerge/>
          </w:tcPr>
          <w:p w:rsidR="000B4AA3" w:rsidRPr="008B6AAC" w:rsidRDefault="000B4AA3" w:rsidP="0073570C">
            <w:pPr>
              <w:tabs>
                <w:tab w:val="left" w:pos="1276"/>
              </w:tabs>
              <w:jc w:val="center"/>
              <w:rPr>
                <w:b/>
                <w:sz w:val="20"/>
                <w:szCs w:val="20"/>
              </w:rPr>
            </w:pPr>
          </w:p>
        </w:tc>
        <w:tc>
          <w:tcPr>
            <w:tcW w:w="7783" w:type="dxa"/>
          </w:tcPr>
          <w:p w:rsidR="000B4AA3" w:rsidRPr="00667946" w:rsidRDefault="000B4AA3" w:rsidP="0073570C">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w:t>
            </w:r>
            <w:r w:rsidR="00F53CDB" w:rsidRPr="00F53CDB">
              <w:rPr>
                <w:sz w:val="20"/>
                <w:szCs w:val="20"/>
              </w:rPr>
              <w:t xml:space="preserve">16 </w:t>
            </w:r>
            <w:r w:rsidR="00667946">
              <w:rPr>
                <w:sz w:val="20"/>
                <w:szCs w:val="20"/>
                <w:lang w:val="kk-KZ"/>
              </w:rPr>
              <w:t>Орта Азия халықтарының фольклорлық шығармаларына сопылықтың әсері</w:t>
            </w:r>
          </w:p>
        </w:tc>
        <w:tc>
          <w:tcPr>
            <w:tcW w:w="861" w:type="dxa"/>
            <w:gridSpan w:val="2"/>
          </w:tcPr>
          <w:p w:rsidR="000B4AA3" w:rsidRPr="008B6AAC" w:rsidRDefault="000B4AA3" w:rsidP="0073570C">
            <w:pPr>
              <w:tabs>
                <w:tab w:val="left" w:pos="1276"/>
              </w:tabs>
              <w:jc w:val="center"/>
              <w:rPr>
                <w:sz w:val="20"/>
                <w:szCs w:val="20"/>
              </w:rPr>
            </w:pPr>
            <w:r w:rsidRPr="008B6AAC">
              <w:rPr>
                <w:sz w:val="20"/>
                <w:szCs w:val="20"/>
              </w:rPr>
              <w:t>1</w:t>
            </w:r>
          </w:p>
        </w:tc>
        <w:tc>
          <w:tcPr>
            <w:tcW w:w="727" w:type="dxa"/>
          </w:tcPr>
          <w:p w:rsidR="000B4AA3" w:rsidRPr="008B6AAC" w:rsidRDefault="000B4AA3" w:rsidP="0073570C">
            <w:pPr>
              <w:tabs>
                <w:tab w:val="left" w:pos="1276"/>
              </w:tabs>
              <w:jc w:val="center"/>
              <w:rPr>
                <w:sz w:val="20"/>
                <w:szCs w:val="20"/>
                <w:lang w:val="kk-KZ"/>
              </w:rPr>
            </w:pPr>
            <w:r w:rsidRPr="008B6AAC">
              <w:rPr>
                <w:sz w:val="20"/>
                <w:szCs w:val="20"/>
                <w:lang w:val="kk-KZ"/>
              </w:rPr>
              <w:t>10</w:t>
            </w:r>
          </w:p>
        </w:tc>
      </w:tr>
      <w:tr w:rsidR="000B4AA3" w:rsidRPr="008B6AAC" w:rsidTr="0073570C">
        <w:tc>
          <w:tcPr>
            <w:tcW w:w="1138" w:type="dxa"/>
            <w:vMerge/>
          </w:tcPr>
          <w:p w:rsidR="000B4AA3" w:rsidRPr="008B6AAC" w:rsidRDefault="000B4AA3" w:rsidP="0073570C">
            <w:pPr>
              <w:tabs>
                <w:tab w:val="left" w:pos="1276"/>
              </w:tabs>
              <w:jc w:val="center"/>
              <w:rPr>
                <w:b/>
                <w:sz w:val="20"/>
                <w:szCs w:val="20"/>
              </w:rPr>
            </w:pPr>
          </w:p>
        </w:tc>
        <w:tc>
          <w:tcPr>
            <w:tcW w:w="7783" w:type="dxa"/>
          </w:tcPr>
          <w:p w:rsidR="000B4AA3" w:rsidRPr="008B6AAC" w:rsidRDefault="000B4AA3" w:rsidP="0073570C">
            <w:pPr>
              <w:tabs>
                <w:tab w:val="left" w:pos="1276"/>
              </w:tabs>
              <w:rPr>
                <w:sz w:val="20"/>
                <w:szCs w:val="20"/>
              </w:rPr>
            </w:pPr>
            <w:r w:rsidRPr="008B6AAC">
              <w:rPr>
                <w:sz w:val="20"/>
                <w:szCs w:val="20"/>
                <w:lang w:val="kk-KZ"/>
              </w:rPr>
              <w:t>Емтихан сұрақтарына дайындық бойынша кеңес беру</w:t>
            </w:r>
            <w:r w:rsidRPr="008B6AAC">
              <w:rPr>
                <w:sz w:val="20"/>
                <w:szCs w:val="20"/>
              </w:rPr>
              <w:t>.</w:t>
            </w:r>
          </w:p>
        </w:tc>
        <w:tc>
          <w:tcPr>
            <w:tcW w:w="861" w:type="dxa"/>
            <w:gridSpan w:val="2"/>
          </w:tcPr>
          <w:p w:rsidR="000B4AA3" w:rsidRPr="008B6AAC" w:rsidRDefault="000B4AA3" w:rsidP="0073570C">
            <w:pPr>
              <w:tabs>
                <w:tab w:val="left" w:pos="1276"/>
              </w:tabs>
              <w:jc w:val="center"/>
              <w:rPr>
                <w:sz w:val="20"/>
                <w:szCs w:val="20"/>
              </w:rPr>
            </w:pPr>
          </w:p>
        </w:tc>
        <w:tc>
          <w:tcPr>
            <w:tcW w:w="727" w:type="dxa"/>
          </w:tcPr>
          <w:p w:rsidR="000B4AA3" w:rsidRPr="008B6AAC" w:rsidRDefault="000B4AA3" w:rsidP="0073570C">
            <w:pPr>
              <w:tabs>
                <w:tab w:val="left" w:pos="1276"/>
              </w:tabs>
              <w:jc w:val="center"/>
              <w:rPr>
                <w:sz w:val="20"/>
                <w:szCs w:val="20"/>
              </w:rPr>
            </w:pPr>
          </w:p>
        </w:tc>
      </w:tr>
      <w:tr w:rsidR="000B4AA3" w:rsidRPr="008B6AAC" w:rsidTr="0073570C">
        <w:tc>
          <w:tcPr>
            <w:tcW w:w="9782" w:type="dxa"/>
            <w:gridSpan w:val="4"/>
          </w:tcPr>
          <w:p w:rsidR="000B4AA3" w:rsidRPr="008B6AAC" w:rsidRDefault="000B4AA3" w:rsidP="0073570C">
            <w:pPr>
              <w:tabs>
                <w:tab w:val="left" w:pos="1276"/>
              </w:tabs>
              <w:rPr>
                <w:b/>
                <w:sz w:val="20"/>
                <w:szCs w:val="20"/>
              </w:rPr>
            </w:pPr>
            <w:r w:rsidRPr="008B6AAC">
              <w:rPr>
                <w:b/>
                <w:sz w:val="20"/>
                <w:szCs w:val="20"/>
                <w:lang w:val="kk-KZ"/>
              </w:rPr>
              <w:t>Аралық бақылау 2</w:t>
            </w:r>
          </w:p>
        </w:tc>
        <w:tc>
          <w:tcPr>
            <w:tcW w:w="727" w:type="dxa"/>
          </w:tcPr>
          <w:p w:rsidR="000B4AA3" w:rsidRPr="008B6AAC" w:rsidRDefault="000B4AA3" w:rsidP="0073570C">
            <w:pPr>
              <w:tabs>
                <w:tab w:val="left" w:pos="1276"/>
              </w:tabs>
              <w:jc w:val="center"/>
              <w:rPr>
                <w:b/>
                <w:sz w:val="20"/>
                <w:szCs w:val="20"/>
              </w:rPr>
            </w:pPr>
            <w:r w:rsidRPr="008B6AAC">
              <w:rPr>
                <w:b/>
                <w:sz w:val="20"/>
                <w:szCs w:val="20"/>
              </w:rPr>
              <w:t>100</w:t>
            </w:r>
          </w:p>
        </w:tc>
      </w:tr>
      <w:tr w:rsidR="000B4AA3" w:rsidRPr="008B6AAC" w:rsidTr="0073570C">
        <w:tc>
          <w:tcPr>
            <w:tcW w:w="9782" w:type="dxa"/>
            <w:gridSpan w:val="4"/>
            <w:shd w:val="clear" w:color="auto" w:fill="FFFFFF" w:themeFill="background1"/>
          </w:tcPr>
          <w:p w:rsidR="000B4AA3" w:rsidRPr="008B6AAC" w:rsidRDefault="000B4AA3" w:rsidP="0073570C">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proofErr w:type="spellStart"/>
            <w:r w:rsidRPr="008B6AAC">
              <w:rPr>
                <w:b/>
                <w:sz w:val="20"/>
                <w:szCs w:val="20"/>
                <w:lang w:val="kk-KZ"/>
              </w:rPr>
              <w:t>емтиха</w:t>
            </w:r>
            <w:proofErr w:type="spellEnd"/>
            <w:r w:rsidRPr="008B6AAC">
              <w:rPr>
                <w:b/>
                <w:sz w:val="20"/>
                <w:szCs w:val="20"/>
              </w:rPr>
              <w:t>н)</w:t>
            </w:r>
          </w:p>
        </w:tc>
        <w:tc>
          <w:tcPr>
            <w:tcW w:w="727" w:type="dxa"/>
            <w:shd w:val="clear" w:color="auto" w:fill="FFFFFF" w:themeFill="background1"/>
          </w:tcPr>
          <w:p w:rsidR="000B4AA3" w:rsidRPr="008B6AAC" w:rsidRDefault="000B4AA3" w:rsidP="0073570C">
            <w:pPr>
              <w:tabs>
                <w:tab w:val="left" w:pos="1276"/>
              </w:tabs>
              <w:jc w:val="center"/>
              <w:rPr>
                <w:b/>
                <w:sz w:val="20"/>
                <w:szCs w:val="20"/>
              </w:rPr>
            </w:pPr>
            <w:r w:rsidRPr="008B6AAC">
              <w:rPr>
                <w:b/>
                <w:sz w:val="20"/>
                <w:szCs w:val="20"/>
              </w:rPr>
              <w:t>100</w:t>
            </w:r>
          </w:p>
        </w:tc>
      </w:tr>
      <w:tr w:rsidR="000B4AA3" w:rsidRPr="008B6AAC" w:rsidTr="0073570C">
        <w:tc>
          <w:tcPr>
            <w:tcW w:w="9782" w:type="dxa"/>
            <w:gridSpan w:val="4"/>
            <w:shd w:val="clear" w:color="auto" w:fill="FFFFFF" w:themeFill="background1"/>
          </w:tcPr>
          <w:p w:rsidR="000B4AA3" w:rsidRPr="008B6AAC" w:rsidRDefault="000B4AA3" w:rsidP="0073570C">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0B4AA3" w:rsidRPr="008B6AAC" w:rsidRDefault="000B4AA3" w:rsidP="0073570C">
            <w:pPr>
              <w:tabs>
                <w:tab w:val="left" w:pos="1276"/>
              </w:tabs>
              <w:jc w:val="center"/>
              <w:rPr>
                <w:b/>
                <w:sz w:val="20"/>
                <w:szCs w:val="20"/>
              </w:rPr>
            </w:pPr>
            <w:r w:rsidRPr="008B6AAC">
              <w:rPr>
                <w:b/>
                <w:sz w:val="20"/>
                <w:szCs w:val="20"/>
              </w:rPr>
              <w:t>100</w:t>
            </w:r>
          </w:p>
        </w:tc>
      </w:tr>
    </w:tbl>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proofErr w:type="spellStart"/>
      <w:r w:rsidR="00D16688" w:rsidRPr="008B6AAC">
        <w:rPr>
          <w:b/>
          <w:sz w:val="20"/>
          <w:szCs w:val="20"/>
          <w:lang w:val="kk-KZ"/>
        </w:rPr>
        <w:t>Байгунаков</w:t>
      </w:r>
      <w:proofErr w:type="spellEnd"/>
      <w:r w:rsidR="00D16688" w:rsidRPr="008B6AAC">
        <w:rPr>
          <w:b/>
          <w:sz w:val="20"/>
          <w:szCs w:val="20"/>
          <w:lang w:val="kk-KZ"/>
        </w:rPr>
        <w:t xml:space="preserve">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proofErr w:type="spellStart"/>
      <w:r w:rsidRPr="008B6AAC">
        <w:rPr>
          <w:b/>
          <w:sz w:val="20"/>
          <w:szCs w:val="20"/>
          <w:lang w:val="kk-KZ"/>
        </w:rPr>
        <w:t>Oқыту</w:t>
      </w:r>
      <w:proofErr w:type="spellEnd"/>
      <w:r w:rsidRPr="008B6AAC">
        <w:rPr>
          <w:b/>
          <w:sz w:val="20"/>
          <w:szCs w:val="20"/>
          <w:lang w:val="kk-KZ"/>
        </w:rPr>
        <w:t xml:space="preserve"> және білім беру сапасы бойынша</w:t>
      </w:r>
    </w:p>
    <w:p w:rsidR="00D16688" w:rsidRPr="009A7CB8" w:rsidRDefault="00D16688" w:rsidP="00D16688">
      <w:pPr>
        <w:spacing w:after="120"/>
        <w:rPr>
          <w:b/>
          <w:sz w:val="20"/>
          <w:szCs w:val="20"/>
          <w:lang w:val="kk-KZ"/>
        </w:rPr>
      </w:pPr>
      <w:r w:rsidRPr="008B6AAC">
        <w:rPr>
          <w:b/>
          <w:sz w:val="20"/>
          <w:szCs w:val="20"/>
          <w:lang w:val="kk-KZ"/>
        </w:rPr>
        <w:t xml:space="preserve">Академиялық комитетінің төрағасы______________ </w:t>
      </w:r>
      <w:proofErr w:type="spellStart"/>
      <w:r w:rsidR="009A7CB8" w:rsidRPr="008B6AAC">
        <w:rPr>
          <w:b/>
          <w:sz w:val="20"/>
          <w:szCs w:val="20"/>
          <w:lang w:val="kk-KZ"/>
        </w:rPr>
        <w:t>Бижанова</w:t>
      </w:r>
      <w:proofErr w:type="spellEnd"/>
      <w:r w:rsidR="009A7CB8" w:rsidRPr="008B6AAC">
        <w:rPr>
          <w:b/>
          <w:sz w:val="20"/>
          <w:szCs w:val="20"/>
          <w:lang w:val="kk-KZ"/>
        </w:rPr>
        <w:t xml:space="preserve"> М.Т.</w:t>
      </w:r>
      <w:r w:rsidR="009A7CB8">
        <w:rPr>
          <w:b/>
          <w:sz w:val="20"/>
          <w:szCs w:val="20"/>
          <w:lang w:val="kk-KZ"/>
        </w:rPr>
        <w:t xml:space="preserve"> </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 xml:space="preserve">_ </w:t>
      </w:r>
      <w:proofErr w:type="spellStart"/>
      <w:r w:rsidR="00D16688" w:rsidRPr="008B6AAC">
        <w:rPr>
          <w:b/>
          <w:sz w:val="20"/>
          <w:szCs w:val="20"/>
          <w:lang w:val="kk-KZ"/>
        </w:rPr>
        <w:t>Карибаев</w:t>
      </w:r>
      <w:proofErr w:type="spellEnd"/>
      <w:r w:rsidR="00D16688" w:rsidRPr="008B6AAC">
        <w:rPr>
          <w:b/>
          <w:sz w:val="20"/>
          <w:szCs w:val="20"/>
          <w:lang w:val="kk-KZ"/>
        </w:rPr>
        <w:t xml:space="preserve">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387A9E" w:rsidRPr="008B6AAC">
        <w:rPr>
          <w:b/>
          <w:sz w:val="20"/>
          <w:szCs w:val="20"/>
          <w:lang w:val="kk-KZ"/>
        </w:rPr>
        <w:t xml:space="preserve"> </w:t>
      </w:r>
      <w:proofErr w:type="spellStart"/>
      <w:r w:rsidR="009A7CB8">
        <w:rPr>
          <w:b/>
          <w:sz w:val="20"/>
          <w:szCs w:val="20"/>
          <w:lang w:val="kk-KZ"/>
        </w:rPr>
        <w:t>Дауытбекова</w:t>
      </w:r>
      <w:proofErr w:type="spellEnd"/>
      <w:r w:rsidR="009A7CB8">
        <w:rPr>
          <w:b/>
          <w:sz w:val="20"/>
          <w:szCs w:val="20"/>
          <w:lang w:val="kk-KZ"/>
        </w:rPr>
        <w:t xml:space="preserve"> М.К.</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133AAC" w:rsidRDefault="00133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P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D21139" w:rsidRPr="008B6AAC" w:rsidRDefault="00D21139" w:rsidP="00494BCE">
      <w:pPr>
        <w:pStyle w:val="paragraph"/>
        <w:spacing w:before="0" w:beforeAutospacing="0" w:after="0" w:afterAutospacing="0"/>
        <w:jc w:val="center"/>
        <w:textAlignment w:val="baseline"/>
        <w:rPr>
          <w:rStyle w:val="normaltextrun"/>
          <w:b/>
          <w:bCs/>
          <w:sz w:val="20"/>
          <w:szCs w:val="20"/>
          <w:lang w:val="kk-KZ"/>
        </w:rPr>
      </w:pPr>
    </w:p>
    <w:p w:rsidR="009A7CB8" w:rsidRDefault="009A7CB8" w:rsidP="00494BCE">
      <w:pPr>
        <w:pStyle w:val="paragraph"/>
        <w:spacing w:before="0" w:beforeAutospacing="0" w:after="0" w:afterAutospacing="0"/>
        <w:jc w:val="center"/>
        <w:textAlignment w:val="baseline"/>
        <w:rPr>
          <w:rStyle w:val="normaltextrun"/>
          <w:b/>
          <w:bCs/>
          <w:sz w:val="20"/>
          <w:szCs w:val="20"/>
          <w:lang w:val="kk-KZ"/>
        </w:rPr>
      </w:pP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773613" w:rsidRPr="008B6AAC" w:rsidRDefault="00773613" w:rsidP="00773613">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lastRenderedPageBreak/>
        <w:t>ЖИЫНТЫҚ БАҒАЛАУ РУБРИКАТОРЫ</w:t>
      </w:r>
    </w:p>
    <w:p w:rsidR="00773613" w:rsidRPr="008B6AAC" w:rsidRDefault="00773613" w:rsidP="00773613">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773613" w:rsidRPr="008B6AAC" w:rsidRDefault="00773613" w:rsidP="00773613">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Pr>
          <w:rStyle w:val="normaltextrun"/>
          <w:b/>
          <w:bCs/>
          <w:sz w:val="20"/>
          <w:szCs w:val="20"/>
          <w:lang w:val="kk-KZ"/>
        </w:rPr>
        <w:t xml:space="preserve">Ортағасырлық Қазақстан және мұсылман Шығысы </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Pr="008B6AAC">
        <w:rPr>
          <w:rStyle w:val="normaltextrun"/>
          <w:b/>
          <w:bCs/>
          <w:color w:val="0070C0"/>
          <w:sz w:val="20"/>
          <w:szCs w:val="20"/>
          <w:lang w:val="kk-KZ"/>
        </w:rPr>
        <w:t xml:space="preserve">( </w:t>
      </w:r>
      <w:r>
        <w:rPr>
          <w:rStyle w:val="normaltextrun"/>
          <w:b/>
          <w:bCs/>
          <w:color w:val="0070C0"/>
          <w:sz w:val="20"/>
          <w:szCs w:val="20"/>
          <w:lang w:val="kk-KZ"/>
        </w:rPr>
        <w:t>А</w:t>
      </w:r>
      <w:r w:rsidRPr="008B6AAC">
        <w:rPr>
          <w:rStyle w:val="normaltextrun"/>
          <w:b/>
          <w:bCs/>
          <w:color w:val="0070C0"/>
          <w:sz w:val="20"/>
          <w:szCs w:val="20"/>
          <w:lang w:val="kk-KZ"/>
        </w:rPr>
        <w:t>Б</w:t>
      </w:r>
      <w:r>
        <w:rPr>
          <w:rStyle w:val="normaltextrun"/>
          <w:b/>
          <w:bCs/>
          <w:color w:val="0070C0"/>
          <w:sz w:val="20"/>
          <w:szCs w:val="20"/>
          <w:lang w:val="kk-KZ"/>
        </w:rPr>
        <w:t>1</w:t>
      </w:r>
      <w:r w:rsidRPr="008B6AAC">
        <w:rPr>
          <w:rStyle w:val="normaltextrun"/>
          <w:b/>
          <w:bCs/>
          <w:color w:val="0070C0"/>
          <w:sz w:val="20"/>
          <w:szCs w:val="20"/>
          <w:lang w:val="kk-KZ"/>
        </w:rPr>
        <w:t xml:space="preserve"> 100%-ның 20%</w:t>
      </w:r>
      <w:r>
        <w:rPr>
          <w:rStyle w:val="normaltextrun"/>
          <w:b/>
          <w:bCs/>
          <w:color w:val="0070C0"/>
          <w:sz w:val="20"/>
          <w:szCs w:val="20"/>
          <w:lang w:val="kk-KZ"/>
        </w:rPr>
        <w:t>, АБ2-ның 15</w:t>
      </w:r>
      <w:r w:rsidRPr="006B5685">
        <w:rPr>
          <w:rStyle w:val="normaltextrun"/>
          <w:color w:val="5B9BD5" w:themeColor="accent1"/>
          <w:sz w:val="20"/>
          <w:szCs w:val="20"/>
          <w:lang w:val="kk-KZ"/>
        </w:rPr>
        <w:t>%</w:t>
      </w:r>
      <w:r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rsidR="00773613" w:rsidRPr="008B6AAC" w:rsidRDefault="00773613" w:rsidP="00773613">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773613" w:rsidRPr="008B6AAC" w:rsidTr="0018595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73613" w:rsidRPr="008B6AAC" w:rsidRDefault="00773613" w:rsidP="0018595C">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73613" w:rsidRPr="008B6AAC" w:rsidRDefault="00773613" w:rsidP="0018595C">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773613" w:rsidRDefault="00773613" w:rsidP="0018595C">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18-20 % </w:t>
            </w:r>
          </w:p>
          <w:p w:rsidR="00773613" w:rsidRPr="008B6AAC" w:rsidRDefault="00773613" w:rsidP="0018595C">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73613" w:rsidRPr="008B6AAC" w:rsidRDefault="00773613" w:rsidP="0018595C">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773613" w:rsidRDefault="00773613" w:rsidP="0018595C">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14-17%</w:t>
            </w:r>
          </w:p>
          <w:p w:rsidR="00773613" w:rsidRDefault="00773613" w:rsidP="0018595C">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Pr="008B6AAC">
              <w:rPr>
                <w:rStyle w:val="normaltextrun"/>
                <w:color w:val="000000"/>
                <w:sz w:val="20"/>
                <w:szCs w:val="20"/>
              </w:rPr>
              <w:t>%</w:t>
            </w:r>
          </w:p>
          <w:p w:rsidR="00773613" w:rsidRPr="008B6AAC" w:rsidRDefault="00773613" w:rsidP="0018595C">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73613" w:rsidRPr="008B6AAC" w:rsidRDefault="00773613" w:rsidP="0018595C">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773613" w:rsidRDefault="00773613" w:rsidP="0018595C">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9-13%</w:t>
            </w:r>
          </w:p>
          <w:p w:rsidR="00773613" w:rsidRDefault="00773613" w:rsidP="0018595C">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rsidR="00773613" w:rsidRPr="006B5685" w:rsidRDefault="00773613" w:rsidP="0018595C">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73613" w:rsidRPr="008B6AAC" w:rsidRDefault="00773613" w:rsidP="0018595C">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773613" w:rsidRDefault="00773613" w:rsidP="0018595C">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0-8%</w:t>
            </w:r>
          </w:p>
          <w:p w:rsidR="00773613" w:rsidRDefault="00773613" w:rsidP="0018595C">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rsidR="00773613" w:rsidRPr="006B5685" w:rsidRDefault="00773613" w:rsidP="0018595C">
            <w:pPr>
              <w:pStyle w:val="paragraph"/>
              <w:spacing w:before="0" w:beforeAutospacing="0" w:after="0" w:afterAutospacing="0"/>
              <w:jc w:val="center"/>
              <w:textAlignment w:val="baseline"/>
              <w:rPr>
                <w:sz w:val="20"/>
                <w:szCs w:val="20"/>
                <w:lang w:val="kk-KZ"/>
              </w:rPr>
            </w:pPr>
          </w:p>
        </w:tc>
      </w:tr>
      <w:tr w:rsidR="00494BCE" w:rsidRPr="0068274E"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5B4C3D" w:rsidP="004B64C4">
            <w:pPr>
              <w:pStyle w:val="paragraph"/>
              <w:spacing w:before="0" w:beforeAutospacing="0" w:after="0" w:afterAutospacing="0"/>
              <w:textAlignment w:val="baseline"/>
              <w:rPr>
                <w:rStyle w:val="normaltextrun"/>
                <w:b/>
                <w:bCs/>
                <w:sz w:val="20"/>
                <w:szCs w:val="20"/>
                <w:lang w:val="kk-KZ"/>
              </w:rPr>
            </w:pPr>
            <w:r>
              <w:rPr>
                <w:b/>
                <w:color w:val="000000"/>
                <w:sz w:val="20"/>
                <w:szCs w:val="20"/>
                <w:lang w:val="kk-KZ"/>
              </w:rPr>
              <w:t xml:space="preserve">Ортағасырлық Қазақстан және мұсылман Шығыс мәселесінің </w:t>
            </w:r>
            <w:r w:rsidR="00494BCE" w:rsidRPr="008B6AAC">
              <w:rPr>
                <w:rStyle w:val="normaltextrun"/>
                <w:b/>
                <w:bCs/>
                <w:sz w:val="20"/>
                <w:szCs w:val="20"/>
                <w:lang w:val="kk-KZ"/>
              </w:rPr>
              <w:t>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68274E" w:rsidRDefault="0068274E" w:rsidP="004B64C4">
            <w:pPr>
              <w:pStyle w:val="paragraph"/>
              <w:spacing w:before="0" w:beforeAutospacing="0" w:after="0" w:afterAutospacing="0"/>
              <w:textAlignment w:val="baseline"/>
              <w:rPr>
                <w:rStyle w:val="eop"/>
                <w:sz w:val="20"/>
                <w:szCs w:val="20"/>
                <w:lang w:val="kk-KZ"/>
              </w:rPr>
            </w:pPr>
            <w:r>
              <w:rPr>
                <w:rFonts w:eastAsia="Calibri"/>
                <w:lang w:val="kk-KZ"/>
              </w:rPr>
              <w:t>Пәннің базалық негіздерін тарихи заңдылық негізінде кешенді түрде негіздейді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68274E" w:rsidP="004B64C4">
            <w:pPr>
              <w:pStyle w:val="paragraph"/>
              <w:spacing w:before="0" w:beforeAutospacing="0" w:after="0" w:afterAutospacing="0"/>
              <w:textAlignment w:val="baseline"/>
              <w:rPr>
                <w:sz w:val="20"/>
                <w:szCs w:val="20"/>
                <w:lang w:val="kk-KZ"/>
              </w:rPr>
            </w:pPr>
            <w:r>
              <w:rPr>
                <w:rFonts w:eastAsia="Calibri"/>
                <w:lang w:val="kk-KZ"/>
              </w:rPr>
              <w:t xml:space="preserve">Тапсырманы орындау барысында тарихи заңдылықты терминологиялық </w:t>
            </w:r>
            <w:r w:rsidR="00494BCE" w:rsidRPr="008B6AAC">
              <w:rPr>
                <w:rStyle w:val="eop"/>
                <w:sz w:val="20"/>
                <w:szCs w:val="20"/>
                <w:lang w:val="kk-KZ"/>
              </w:rPr>
              <w:t> </w:t>
            </w:r>
            <w:r>
              <w:rPr>
                <w:rFonts w:eastAsia="Calibri"/>
                <w:lang w:val="kk-KZ"/>
              </w:rPr>
              <w:t>сақтауда айтарлықтай қате жіберіледі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68274E" w:rsidP="004B64C4">
            <w:pPr>
              <w:pStyle w:val="paragraph"/>
              <w:spacing w:before="0" w:beforeAutospacing="0" w:after="0" w:afterAutospacing="0"/>
              <w:textAlignment w:val="baseline"/>
              <w:rPr>
                <w:sz w:val="20"/>
                <w:szCs w:val="20"/>
                <w:lang w:val="kk-KZ"/>
              </w:rPr>
            </w:pPr>
            <w:r>
              <w:rPr>
                <w:rFonts w:eastAsia="Calibri"/>
                <w:sz w:val="20"/>
                <w:szCs w:val="20"/>
                <w:lang w:val="kk-KZ"/>
              </w:rPr>
              <w:t>Ортағасырлық Қазақстан және мұсылмандық Шығыс тақырыбында</w:t>
            </w:r>
            <w:r w:rsidR="00494BCE" w:rsidRPr="008B6AAC">
              <w:rPr>
                <w:rStyle w:val="normaltextrun"/>
                <w:sz w:val="20"/>
                <w:szCs w:val="20"/>
                <w:lang w:val="kk-KZ"/>
              </w:rPr>
              <w:t xml:space="preserve"> теориялар мен тұжырымдамалар</w:t>
            </w:r>
            <w:r>
              <w:rPr>
                <w:rStyle w:val="normaltextrun"/>
                <w:sz w:val="20"/>
                <w:szCs w:val="20"/>
                <w:lang w:val="kk-KZ"/>
              </w:rPr>
              <w:t xml:space="preserve"> туралы түсінігі</w:t>
            </w:r>
            <w:r w:rsidR="00494BCE" w:rsidRPr="008B6AAC">
              <w:rPr>
                <w:rStyle w:val="normaltextrun"/>
                <w:sz w:val="20"/>
                <w:szCs w:val="20"/>
                <w:lang w:val="kk-KZ"/>
              </w:rPr>
              <w:t xml:space="preserve"> шектеулі.</w:t>
            </w:r>
            <w:r w:rsidR="00494BCE"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68274E" w:rsidP="004B64C4">
            <w:pPr>
              <w:pStyle w:val="paragraph"/>
              <w:spacing w:before="0" w:beforeAutospacing="0" w:after="0" w:afterAutospacing="0"/>
              <w:textAlignment w:val="baseline"/>
              <w:rPr>
                <w:sz w:val="20"/>
                <w:szCs w:val="20"/>
                <w:lang w:val="kk-KZ"/>
              </w:rPr>
            </w:pPr>
            <w:r>
              <w:rPr>
                <w:rFonts w:eastAsia="Calibri"/>
                <w:sz w:val="20"/>
                <w:szCs w:val="20"/>
                <w:lang w:val="kk-KZ"/>
              </w:rPr>
              <w:t xml:space="preserve">Ортағасырлық Қазақстан және мұсылмандық Шығыс </w:t>
            </w:r>
            <w:r w:rsidR="00494BCE" w:rsidRPr="008B6AAC">
              <w:rPr>
                <w:rStyle w:val="normaltextrun"/>
                <w:sz w:val="20"/>
                <w:szCs w:val="20"/>
                <w:lang w:val="kk-KZ"/>
              </w:rPr>
              <w:t xml:space="preserve">туралы теорияларды, тұжырымдамаларды үстірт түсіну/ түсінбеушілік. </w:t>
            </w:r>
            <w:r w:rsidR="00494BCE" w:rsidRPr="008B6AAC">
              <w:rPr>
                <w:rStyle w:val="eop"/>
                <w:sz w:val="20"/>
                <w:szCs w:val="20"/>
                <w:lang w:val="kk-KZ"/>
              </w:rPr>
              <w:t>Негізгі дереккөздерге тиісті және орынды сілтемелер (дәйексөздер) берілмейді. </w:t>
            </w:r>
            <w:r w:rsidR="00494BCE" w:rsidRPr="008B6AAC">
              <w:rPr>
                <w:rStyle w:val="normaltextrun"/>
                <w:sz w:val="20"/>
                <w:szCs w:val="20"/>
                <w:lang w:val="kk-KZ"/>
              </w:rPr>
              <w:t> </w:t>
            </w:r>
            <w:r w:rsidR="00494BCE" w:rsidRPr="008B6AAC">
              <w:rPr>
                <w:rStyle w:val="eop"/>
                <w:sz w:val="20"/>
                <w:szCs w:val="20"/>
                <w:lang w:val="kk-KZ"/>
              </w:rPr>
              <w:t> </w:t>
            </w:r>
          </w:p>
        </w:tc>
      </w:tr>
      <w:tr w:rsidR="00494BCE" w:rsidRPr="00D94B83"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5B4C3D" w:rsidP="004B64C4">
            <w:pPr>
              <w:pStyle w:val="paragraph"/>
              <w:spacing w:before="0" w:beforeAutospacing="0" w:after="0" w:afterAutospacing="0"/>
              <w:textAlignment w:val="baseline"/>
              <w:rPr>
                <w:rStyle w:val="normaltextrun"/>
                <w:b/>
                <w:bCs/>
                <w:sz w:val="20"/>
                <w:szCs w:val="20"/>
                <w:lang w:val="kk-KZ"/>
              </w:rPr>
            </w:pPr>
            <w:r>
              <w:rPr>
                <w:b/>
                <w:color w:val="000000"/>
                <w:sz w:val="20"/>
                <w:szCs w:val="20"/>
                <w:lang w:val="kk-KZ"/>
              </w:rPr>
              <w:t>Ортағасырлық Қазақстан және мұсылман Шығысы</w:t>
            </w:r>
            <w:r w:rsidRPr="00B90898">
              <w:rPr>
                <w:sz w:val="20"/>
                <w:szCs w:val="20"/>
              </w:rPr>
              <w:t xml:space="preserve"> </w:t>
            </w:r>
            <w:r w:rsidRPr="005B4C3D">
              <w:rPr>
                <w:b/>
                <w:sz w:val="20"/>
                <w:szCs w:val="20"/>
                <w:lang w:val="kk-KZ"/>
              </w:rPr>
              <w:t>мәселесінің</w:t>
            </w:r>
            <w:r>
              <w:rPr>
                <w:sz w:val="20"/>
                <w:szCs w:val="20"/>
                <w:lang w:val="kk-KZ"/>
              </w:rPr>
              <w:t xml:space="preserve"> </w:t>
            </w:r>
            <w:r w:rsidR="00494BCE" w:rsidRPr="008B6AAC">
              <w:rPr>
                <w:rStyle w:val="normaltextrun"/>
                <w:b/>
                <w:bCs/>
                <w:sz w:val="20"/>
                <w:szCs w:val="20"/>
                <w:lang w:val="kk-KZ"/>
              </w:rPr>
              <w:t>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7012B9" w:rsidP="004B64C4">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Ортағасырлық Қазақстан және мұсылмандық Шығыс тақырыбындағы </w:t>
            </w:r>
            <w:r w:rsidR="00494BCE" w:rsidRPr="008B6AAC">
              <w:rPr>
                <w:rStyle w:val="eop"/>
                <w:sz w:val="20"/>
                <w:szCs w:val="20"/>
                <w:lang w:val="kk-KZ"/>
              </w:rPr>
              <w:t>негізгі ұғымдар</w:t>
            </w:r>
            <w:r>
              <w:rPr>
                <w:rStyle w:val="eop"/>
                <w:sz w:val="20"/>
                <w:szCs w:val="20"/>
                <w:lang w:val="kk-KZ"/>
              </w:rPr>
              <w:t>ды</w:t>
            </w:r>
            <w:r w:rsidR="00494BCE" w:rsidRPr="008B6AAC">
              <w:rPr>
                <w:rStyle w:val="eop"/>
                <w:sz w:val="20"/>
                <w:szCs w:val="20"/>
                <w:lang w:val="kk-KZ"/>
              </w:rPr>
              <w:t xml:space="preserve">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Аргументтерді </w:t>
            </w:r>
            <w:proofErr w:type="spellStart"/>
            <w:r w:rsidRPr="008B6AAC">
              <w:rPr>
                <w:rStyle w:val="eop"/>
                <w:sz w:val="20"/>
                <w:szCs w:val="20"/>
                <w:lang w:val="kk-KZ"/>
              </w:rPr>
              <w:t>эмпирикалық</w:t>
            </w:r>
            <w:proofErr w:type="spellEnd"/>
            <w:r w:rsidRPr="008B6AAC">
              <w:rPr>
                <w:rStyle w:val="eop"/>
                <w:sz w:val="20"/>
                <w:szCs w:val="20"/>
                <w:lang w:val="kk-KZ"/>
              </w:rPr>
              <w:t xml:space="preserve">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7012B9" w:rsidP="004B64C4">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Ортағасырлық Қазақстан және мұсылмандық Шығыс </w:t>
            </w:r>
            <w:r w:rsidR="00494BCE" w:rsidRPr="008B6AAC">
              <w:rPr>
                <w:rStyle w:val="eop"/>
                <w:sz w:val="20"/>
                <w:szCs w:val="20"/>
                <w:lang w:val="kk-KZ"/>
              </w:rPr>
              <w:t xml:space="preserve">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Аргументтерді </w:t>
            </w:r>
            <w:proofErr w:type="spellStart"/>
            <w:r w:rsidRPr="008B6AAC">
              <w:rPr>
                <w:rStyle w:val="eop"/>
                <w:sz w:val="20"/>
                <w:szCs w:val="20"/>
                <w:lang w:val="kk-KZ"/>
              </w:rPr>
              <w:t>эмпирикалық</w:t>
            </w:r>
            <w:proofErr w:type="spellEnd"/>
            <w:r w:rsidRPr="008B6AAC">
              <w:rPr>
                <w:rStyle w:val="eop"/>
                <w:sz w:val="20"/>
                <w:szCs w:val="20"/>
                <w:lang w:val="kk-KZ"/>
              </w:rPr>
              <w:t xml:space="preserve">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7012B9" w:rsidP="00133AAC">
            <w:pPr>
              <w:pStyle w:val="paragraph"/>
              <w:spacing w:before="0" w:beforeAutospacing="0" w:after="0" w:afterAutospacing="0"/>
              <w:ind w:left="23"/>
              <w:textAlignment w:val="baseline"/>
              <w:rPr>
                <w:sz w:val="20"/>
                <w:szCs w:val="20"/>
                <w:lang w:val="kk-KZ"/>
              </w:rPr>
            </w:pPr>
            <w:r>
              <w:rPr>
                <w:rFonts w:eastAsia="Calibri"/>
                <w:sz w:val="20"/>
                <w:szCs w:val="20"/>
                <w:lang w:val="kk-KZ"/>
              </w:rPr>
              <w:t xml:space="preserve">Ортағасырлық Қазақстан және мұсылмандық Шығыс </w:t>
            </w:r>
            <w:r w:rsidR="00454175">
              <w:rPr>
                <w:rFonts w:eastAsia="Calibri"/>
                <w:sz w:val="20"/>
                <w:szCs w:val="20"/>
                <w:lang w:val="kk-KZ"/>
              </w:rPr>
              <w:t xml:space="preserve"> тақырыбына қатысты </w:t>
            </w:r>
            <w:r w:rsidR="00494BCE" w:rsidRPr="008B6AAC">
              <w:rPr>
                <w:sz w:val="20"/>
                <w:szCs w:val="20"/>
                <w:lang w:val="kk-KZ"/>
              </w:rPr>
              <w:t>тұжырымдамалар</w:t>
            </w:r>
            <w:r w:rsidR="00454175">
              <w:rPr>
                <w:sz w:val="20"/>
                <w:szCs w:val="20"/>
                <w:lang w:val="kk-KZ"/>
              </w:rPr>
              <w:t>дың</w:t>
            </w:r>
            <w:r w:rsidR="00494BCE" w:rsidRPr="008B6AAC">
              <w:rPr>
                <w:sz w:val="20"/>
                <w:szCs w:val="20"/>
                <w:lang w:val="kk-KZ"/>
              </w:rPr>
              <w:t xml:space="preserve">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proofErr w:type="spellStart"/>
            <w:r w:rsidRPr="008B6AAC">
              <w:rPr>
                <w:sz w:val="20"/>
                <w:szCs w:val="20"/>
                <w:lang w:val="kk-KZ"/>
              </w:rPr>
              <w:t>Эмпирикалық</w:t>
            </w:r>
            <w:proofErr w:type="spellEnd"/>
            <w:r w:rsidRPr="008B6AAC">
              <w:rPr>
                <w:sz w:val="20"/>
                <w:szCs w:val="20"/>
                <w:lang w:val="kk-KZ"/>
              </w:rPr>
              <w:t xml:space="preserve">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54175" w:rsidP="004B64C4">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 xml:space="preserve">Ортағасырлық Қазақстан және мұсылмандық Шығыс тақырыбына түсінігі </w:t>
            </w:r>
            <w:r w:rsidR="00494BCE" w:rsidRPr="008B6AAC">
              <w:rPr>
                <w:rStyle w:val="normaltextrun"/>
                <w:sz w:val="20"/>
                <w:szCs w:val="20"/>
                <w:lang w:val="kk-KZ"/>
              </w:rPr>
              <w:t xml:space="preserve">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proofErr w:type="spellStart"/>
            <w:r w:rsidRPr="008B6AAC">
              <w:rPr>
                <w:rStyle w:val="normaltextrun"/>
                <w:sz w:val="20"/>
                <w:szCs w:val="20"/>
                <w:lang w:val="kk-KZ"/>
              </w:rPr>
              <w:t>Эмпирикалық</w:t>
            </w:r>
            <w:proofErr w:type="spellEnd"/>
            <w:r w:rsidRPr="008B6AAC">
              <w:rPr>
                <w:rStyle w:val="normaltextrun"/>
                <w:sz w:val="20"/>
                <w:szCs w:val="20"/>
                <w:lang w:val="kk-KZ"/>
              </w:rPr>
              <w:t xml:space="preserve"> зерттеулерді аз немесе мүлдем қолданбайды. </w:t>
            </w:r>
            <w:r w:rsidRPr="008B6AAC">
              <w:rPr>
                <w:rStyle w:val="eop"/>
                <w:sz w:val="20"/>
                <w:szCs w:val="20"/>
                <w:lang w:val="kk-KZ"/>
              </w:rPr>
              <w:t> </w:t>
            </w:r>
          </w:p>
        </w:tc>
      </w:tr>
      <w:tr w:rsidR="00494BCE" w:rsidRPr="00D94B83"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proofErr w:type="spellStart"/>
            <w:r w:rsidRPr="008B6AAC">
              <w:rPr>
                <w:rStyle w:val="eop"/>
                <w:b/>
                <w:bCs/>
                <w:sz w:val="20"/>
                <w:szCs w:val="20"/>
                <w:lang w:val="kk-KZ"/>
              </w:rPr>
              <w:t>рактикалық</w:t>
            </w:r>
            <w:proofErr w:type="spellEnd"/>
            <w:r w:rsidRPr="008B6AAC">
              <w:rPr>
                <w:rStyle w:val="eop"/>
                <w:b/>
                <w:bCs/>
                <w:sz w:val="20"/>
                <w:szCs w:val="20"/>
                <w:lang w:val="kk-KZ"/>
              </w:rPr>
              <w:t xml:space="preserve"> </w:t>
            </w:r>
            <w:proofErr w:type="spellStart"/>
            <w:r w:rsidRPr="008B6AAC">
              <w:rPr>
                <w:rStyle w:val="eop"/>
                <w:b/>
                <w:bCs/>
                <w:sz w:val="20"/>
                <w:szCs w:val="20"/>
                <w:lang w:val="kk-KZ"/>
              </w:rPr>
              <w:t>ұсынымд</w:t>
            </w:r>
            <w:proofErr w:type="spellEnd"/>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54175" w:rsidP="004B64C4">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Ортағасырлық Қазақстан және мұсылмандық Шығыс тақырыбы </w:t>
            </w:r>
            <w:r w:rsidR="00494BCE" w:rsidRPr="008B6AAC">
              <w:rPr>
                <w:rStyle w:val="eop"/>
                <w:sz w:val="20"/>
                <w:szCs w:val="20"/>
                <w:lang w:val="kk-KZ"/>
              </w:rPr>
              <w:t>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54175" w:rsidP="004B64C4">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 xml:space="preserve">Ортағасырлық Қазақстан және мұсылмандық Шығыс тақырыбы </w:t>
            </w:r>
            <w:r w:rsidR="00494BCE" w:rsidRPr="008B6AAC">
              <w:rPr>
                <w:rStyle w:val="normaltextrun"/>
                <w:sz w:val="20"/>
                <w:szCs w:val="20"/>
                <w:lang w:val="kk-KZ"/>
              </w:rPr>
              <w:t xml:space="preserve">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Шектеулі саясат және практикалық </w:t>
            </w:r>
            <w:proofErr w:type="spellStart"/>
            <w:r w:rsidRPr="008B6AAC">
              <w:rPr>
                <w:sz w:val="20"/>
                <w:szCs w:val="20"/>
                <w:lang w:val="kk-KZ"/>
              </w:rPr>
              <w:t>ұсынымдар.Ұсынымдар</w:t>
            </w:r>
            <w:proofErr w:type="spellEnd"/>
            <w:r w:rsidRPr="008B6AAC">
              <w:rPr>
                <w:sz w:val="20"/>
                <w:szCs w:val="20"/>
                <w:lang w:val="kk-KZ"/>
              </w:rPr>
              <w:t xml:space="preserve">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w:t>
            </w:r>
            <w:proofErr w:type="spellStart"/>
            <w:r w:rsidRPr="008B6AAC">
              <w:rPr>
                <w:sz w:val="20"/>
                <w:szCs w:val="20"/>
                <w:lang w:val="kk-KZ"/>
              </w:rPr>
              <w:t>немесе.өте</w:t>
            </w:r>
            <w:proofErr w:type="spellEnd"/>
            <w:r w:rsidRPr="008B6AAC">
              <w:rPr>
                <w:sz w:val="20"/>
                <w:szCs w:val="20"/>
                <w:lang w:val="kk-KZ"/>
              </w:rPr>
              <w:t xml:space="preserve"> төмен сападағы ұсынымдар. </w:t>
            </w:r>
          </w:p>
        </w:tc>
      </w:tr>
      <w:tr w:rsidR="00494BCE" w:rsidRPr="00D94B83"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
    <w:altName w:val="Times New Roman"/>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29"/>
    <w:rsid w:val="00016B18"/>
    <w:rsid w:val="000A7E29"/>
    <w:rsid w:val="000B4AA3"/>
    <w:rsid w:val="000C067E"/>
    <w:rsid w:val="000F0207"/>
    <w:rsid w:val="00133AAC"/>
    <w:rsid w:val="001B5783"/>
    <w:rsid w:val="001B725A"/>
    <w:rsid w:val="001E427C"/>
    <w:rsid w:val="00213CEE"/>
    <w:rsid w:val="00217E63"/>
    <w:rsid w:val="00286AE9"/>
    <w:rsid w:val="0029448E"/>
    <w:rsid w:val="002952B1"/>
    <w:rsid w:val="002C2D47"/>
    <w:rsid w:val="00373DC4"/>
    <w:rsid w:val="003742FB"/>
    <w:rsid w:val="00387A9E"/>
    <w:rsid w:val="003C22EB"/>
    <w:rsid w:val="0045185C"/>
    <w:rsid w:val="00454175"/>
    <w:rsid w:val="00485008"/>
    <w:rsid w:val="00494BCE"/>
    <w:rsid w:val="004B1DF3"/>
    <w:rsid w:val="004B64C4"/>
    <w:rsid w:val="00516EFB"/>
    <w:rsid w:val="005B0FD1"/>
    <w:rsid w:val="005B4C3D"/>
    <w:rsid w:val="005C6A91"/>
    <w:rsid w:val="005C7AC8"/>
    <w:rsid w:val="005D333E"/>
    <w:rsid w:val="00667946"/>
    <w:rsid w:val="0068274E"/>
    <w:rsid w:val="006A642F"/>
    <w:rsid w:val="006B5685"/>
    <w:rsid w:val="006D3E32"/>
    <w:rsid w:val="007012B9"/>
    <w:rsid w:val="0071742E"/>
    <w:rsid w:val="0074730D"/>
    <w:rsid w:val="00750DB1"/>
    <w:rsid w:val="00773613"/>
    <w:rsid w:val="00793345"/>
    <w:rsid w:val="007B59E4"/>
    <w:rsid w:val="007C1384"/>
    <w:rsid w:val="007E60EC"/>
    <w:rsid w:val="007F0DF0"/>
    <w:rsid w:val="0083550F"/>
    <w:rsid w:val="008402FA"/>
    <w:rsid w:val="00873B0D"/>
    <w:rsid w:val="008B6AAC"/>
    <w:rsid w:val="00914DB9"/>
    <w:rsid w:val="0094719C"/>
    <w:rsid w:val="009A7CB8"/>
    <w:rsid w:val="009B3642"/>
    <w:rsid w:val="009B76D1"/>
    <w:rsid w:val="00A11EEF"/>
    <w:rsid w:val="00A435A1"/>
    <w:rsid w:val="00A72E96"/>
    <w:rsid w:val="00AA7443"/>
    <w:rsid w:val="00AC0531"/>
    <w:rsid w:val="00AC5C4B"/>
    <w:rsid w:val="00B31BD0"/>
    <w:rsid w:val="00B90898"/>
    <w:rsid w:val="00BF6CD4"/>
    <w:rsid w:val="00C1452C"/>
    <w:rsid w:val="00C50237"/>
    <w:rsid w:val="00C619CA"/>
    <w:rsid w:val="00CB5F41"/>
    <w:rsid w:val="00CC2736"/>
    <w:rsid w:val="00D16688"/>
    <w:rsid w:val="00D21139"/>
    <w:rsid w:val="00D902C0"/>
    <w:rsid w:val="00D94B83"/>
    <w:rsid w:val="00DA65E0"/>
    <w:rsid w:val="00DA6A59"/>
    <w:rsid w:val="00DE1F08"/>
    <w:rsid w:val="00DF4C73"/>
    <w:rsid w:val="00E01BD1"/>
    <w:rsid w:val="00E23363"/>
    <w:rsid w:val="00EC344B"/>
    <w:rsid w:val="00ED1290"/>
    <w:rsid w:val="00F45BDB"/>
    <w:rsid w:val="00F53CDB"/>
    <w:rsid w:val="00FA4295"/>
    <w:rsid w:val="00FB41AB"/>
    <w:rsid w:val="00FB43F9"/>
    <w:rsid w:val="00FB7889"/>
    <w:rsid w:val="00FE0214"/>
    <w:rsid w:val="00FF053A"/>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9299"/>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Заголовок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 w:type="character" w:styleId="af5">
    <w:name w:val="Unresolved Mention"/>
    <w:basedOn w:val="a0"/>
    <w:uiPriority w:val="99"/>
    <w:semiHidden/>
    <w:unhideWhenUsed/>
    <w:rsid w:val="009A7CB8"/>
    <w:rPr>
      <w:color w:val="605E5C"/>
      <w:shd w:val="clear" w:color="auto" w:fill="E1DFDD"/>
    </w:rPr>
  </w:style>
  <w:style w:type="character" w:customStyle="1" w:styleId="apple-converted-space">
    <w:name w:val="apple-converted-space"/>
    <w:basedOn w:val="a0"/>
    <w:rsid w:val="00B9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1374">
      <w:bodyDiv w:val="1"/>
      <w:marLeft w:val="0"/>
      <w:marRight w:val="0"/>
      <w:marTop w:val="0"/>
      <w:marBottom w:val="0"/>
      <w:divBdr>
        <w:top w:val="none" w:sz="0" w:space="0" w:color="auto"/>
        <w:left w:val="none" w:sz="0" w:space="0" w:color="auto"/>
        <w:bottom w:val="none" w:sz="0" w:space="0" w:color="auto"/>
        <w:right w:val="none" w:sz="0" w:space="0" w:color="auto"/>
      </w:divBdr>
      <w:divsChild>
        <w:div w:id="360208421">
          <w:marLeft w:val="0"/>
          <w:marRight w:val="0"/>
          <w:marTop w:val="0"/>
          <w:marBottom w:val="0"/>
          <w:divBdr>
            <w:top w:val="none" w:sz="0" w:space="0" w:color="auto"/>
            <w:left w:val="none" w:sz="0" w:space="0" w:color="auto"/>
            <w:bottom w:val="none" w:sz="0" w:space="0" w:color="auto"/>
            <w:right w:val="none" w:sz="0" w:space="0" w:color="auto"/>
          </w:divBdr>
          <w:divsChild>
            <w:div w:id="163057322">
              <w:marLeft w:val="0"/>
              <w:marRight w:val="0"/>
              <w:marTop w:val="0"/>
              <w:marBottom w:val="0"/>
              <w:divBdr>
                <w:top w:val="none" w:sz="0" w:space="0" w:color="auto"/>
                <w:left w:val="none" w:sz="0" w:space="0" w:color="auto"/>
                <w:bottom w:val="none" w:sz="0" w:space="0" w:color="auto"/>
                <w:right w:val="none" w:sz="0" w:space="0" w:color="auto"/>
              </w:divBdr>
              <w:divsChild>
                <w:div w:id="2477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utbekovam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utbekovamk@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3C5F-4A85-6C43-9C1B-71161F4B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6</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68</cp:revision>
  <dcterms:created xsi:type="dcterms:W3CDTF">2024-09-04T14:36:00Z</dcterms:created>
  <dcterms:modified xsi:type="dcterms:W3CDTF">2025-09-25T18:04:00Z</dcterms:modified>
</cp:coreProperties>
</file>